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06"/>
        <w:tblW w:w="0" w:type="auto"/>
        <w:tblLayout w:type="fixed"/>
        <w:tblLook w:val="0000"/>
      </w:tblPr>
      <w:tblGrid>
        <w:gridCol w:w="3018"/>
        <w:gridCol w:w="2970"/>
        <w:gridCol w:w="2868"/>
      </w:tblGrid>
      <w:tr w:rsidR="00740FC4" w:rsidTr="00740FC4">
        <w:tc>
          <w:tcPr>
            <w:tcW w:w="8856" w:type="dxa"/>
            <w:gridSpan w:val="3"/>
          </w:tcPr>
          <w:p w:rsidR="00740FC4" w:rsidRPr="00635E83" w:rsidRDefault="00740FC4" w:rsidP="00740FC4">
            <w:pPr>
              <w:tabs>
                <w:tab w:val="left" w:pos="284"/>
              </w:tabs>
              <w:spacing w:before="40" w:after="40"/>
              <w:jc w:val="center"/>
              <w:rPr>
                <w:b/>
                <w:szCs w:val="28"/>
              </w:rPr>
            </w:pPr>
            <w:r w:rsidRPr="00635E83">
              <w:rPr>
                <w:b/>
                <w:szCs w:val="28"/>
              </w:rPr>
              <w:t>Государственное бюджетное профессиональное образовательное учреждение</w:t>
            </w:r>
          </w:p>
          <w:p w:rsidR="00740FC4" w:rsidRPr="00635E83" w:rsidRDefault="00740FC4" w:rsidP="00740FC4">
            <w:pPr>
              <w:tabs>
                <w:tab w:val="left" w:pos="284"/>
              </w:tabs>
              <w:spacing w:before="40" w:after="40"/>
              <w:jc w:val="center"/>
              <w:rPr>
                <w:b/>
                <w:szCs w:val="28"/>
              </w:rPr>
            </w:pPr>
            <w:r w:rsidRPr="00635E83">
              <w:rPr>
                <w:b/>
                <w:szCs w:val="28"/>
              </w:rPr>
              <w:t>Краснодарского края</w:t>
            </w:r>
          </w:p>
          <w:p w:rsidR="00740FC4" w:rsidRDefault="00740FC4" w:rsidP="00740FC4">
            <w:pPr>
              <w:jc w:val="center"/>
              <w:rPr>
                <w:b/>
                <w:sz w:val="28"/>
                <w:szCs w:val="28"/>
              </w:rPr>
            </w:pPr>
            <w:r w:rsidRPr="00635E83">
              <w:rPr>
                <w:b/>
                <w:szCs w:val="28"/>
              </w:rPr>
              <w:t>«Армавирский аграрно-технологический техникум»</w:t>
            </w:r>
          </w:p>
        </w:tc>
      </w:tr>
      <w:tr w:rsidR="00740FC4" w:rsidTr="00740FC4">
        <w:tc>
          <w:tcPr>
            <w:tcW w:w="3018" w:type="dxa"/>
          </w:tcPr>
          <w:p w:rsidR="00740FC4" w:rsidRPr="00635E83" w:rsidRDefault="00740FC4" w:rsidP="00740FC4">
            <w:pPr>
              <w:snapToGrid w:val="0"/>
              <w:jc w:val="both"/>
              <w:rPr>
                <w:szCs w:val="28"/>
              </w:rPr>
            </w:pPr>
          </w:p>
          <w:p w:rsidR="00740FC4" w:rsidRPr="00635E83" w:rsidRDefault="00740FC4" w:rsidP="00740FC4">
            <w:pPr>
              <w:jc w:val="both"/>
              <w:rPr>
                <w:szCs w:val="28"/>
              </w:rPr>
            </w:pPr>
          </w:p>
          <w:p w:rsidR="00740FC4" w:rsidRPr="00635E83" w:rsidRDefault="00740FC4" w:rsidP="00740FC4">
            <w:pPr>
              <w:jc w:val="both"/>
              <w:rPr>
                <w:szCs w:val="28"/>
              </w:rPr>
            </w:pPr>
          </w:p>
        </w:tc>
        <w:tc>
          <w:tcPr>
            <w:tcW w:w="2970" w:type="dxa"/>
          </w:tcPr>
          <w:p w:rsidR="00740FC4" w:rsidRPr="00635E83" w:rsidRDefault="00740FC4" w:rsidP="00740FC4">
            <w:pPr>
              <w:snapToGrid w:val="0"/>
              <w:jc w:val="both"/>
              <w:rPr>
                <w:szCs w:val="28"/>
              </w:rPr>
            </w:pPr>
          </w:p>
          <w:p w:rsidR="00740FC4" w:rsidRPr="00635E83" w:rsidRDefault="00740FC4" w:rsidP="00740FC4">
            <w:pPr>
              <w:snapToGrid w:val="0"/>
              <w:jc w:val="both"/>
              <w:rPr>
                <w:szCs w:val="28"/>
              </w:rPr>
            </w:pPr>
          </w:p>
        </w:tc>
        <w:tc>
          <w:tcPr>
            <w:tcW w:w="2868" w:type="dxa"/>
          </w:tcPr>
          <w:p w:rsidR="00740FC4" w:rsidRPr="00635E83" w:rsidRDefault="00740FC4" w:rsidP="00740FC4">
            <w:pPr>
              <w:snapToGrid w:val="0"/>
              <w:jc w:val="both"/>
              <w:rPr>
                <w:szCs w:val="28"/>
              </w:rPr>
            </w:pPr>
          </w:p>
          <w:p w:rsidR="00740FC4" w:rsidRPr="00635E83" w:rsidRDefault="00740FC4" w:rsidP="00740FC4">
            <w:pPr>
              <w:jc w:val="both"/>
              <w:rPr>
                <w:szCs w:val="28"/>
              </w:rPr>
            </w:pPr>
          </w:p>
          <w:p w:rsidR="00740FC4" w:rsidRPr="00635E83" w:rsidRDefault="00740FC4" w:rsidP="00740FC4">
            <w:pPr>
              <w:jc w:val="both"/>
              <w:rPr>
                <w:szCs w:val="28"/>
              </w:rPr>
            </w:pPr>
          </w:p>
          <w:p w:rsidR="00740FC4" w:rsidRPr="00635E83" w:rsidRDefault="00740FC4" w:rsidP="00740FC4">
            <w:pPr>
              <w:jc w:val="both"/>
              <w:rPr>
                <w:szCs w:val="28"/>
              </w:rPr>
            </w:pPr>
          </w:p>
          <w:p w:rsidR="00740FC4" w:rsidRPr="00635E83" w:rsidRDefault="00740FC4" w:rsidP="00740FC4">
            <w:pPr>
              <w:jc w:val="both"/>
              <w:rPr>
                <w:szCs w:val="28"/>
              </w:rPr>
            </w:pPr>
          </w:p>
        </w:tc>
      </w:tr>
    </w:tbl>
    <w:p w:rsidR="00A06755" w:rsidRDefault="00A06755" w:rsidP="00A06755">
      <w:pPr>
        <w:jc w:val="both"/>
      </w:pPr>
    </w:p>
    <w:tbl>
      <w:tblPr>
        <w:tblpPr w:leftFromText="180" w:rightFromText="180" w:vertAnchor="text" w:tblpXSpec="right" w:tblpY="1"/>
        <w:tblOverlap w:val="never"/>
        <w:tblW w:w="10314" w:type="dxa"/>
        <w:tblLayout w:type="fixed"/>
        <w:tblLook w:val="0000"/>
      </w:tblPr>
      <w:tblGrid>
        <w:gridCol w:w="4077"/>
        <w:gridCol w:w="2268"/>
        <w:gridCol w:w="3969"/>
      </w:tblGrid>
      <w:tr w:rsidR="00391340" w:rsidTr="00391340">
        <w:tc>
          <w:tcPr>
            <w:tcW w:w="4077" w:type="dxa"/>
          </w:tcPr>
          <w:p w:rsidR="00391340" w:rsidRPr="00635E83" w:rsidRDefault="00391340" w:rsidP="00391340">
            <w:pPr>
              <w:snapToGrid w:val="0"/>
              <w:jc w:val="center"/>
            </w:pPr>
            <w:r w:rsidRPr="00635E83">
              <w:t>УТВЕРЖДАЮ:</w:t>
            </w:r>
          </w:p>
          <w:p w:rsidR="00391340" w:rsidRDefault="00391340" w:rsidP="00391340">
            <w:pPr>
              <w:ind w:firstLine="33"/>
              <w:jc w:val="center"/>
              <w:rPr>
                <w:szCs w:val="28"/>
              </w:rPr>
            </w:pPr>
            <w:r w:rsidRPr="00635E83">
              <w:t xml:space="preserve">Директор </w:t>
            </w:r>
            <w:r w:rsidR="00BD5BAC">
              <w:rPr>
                <w:szCs w:val="28"/>
              </w:rPr>
              <w:t>ЧОУ СОШ «Перспектива»</w:t>
            </w:r>
          </w:p>
          <w:p w:rsidR="00391340" w:rsidRPr="00635E83" w:rsidRDefault="00391340" w:rsidP="00391340">
            <w:pPr>
              <w:ind w:firstLine="33"/>
              <w:jc w:val="center"/>
              <w:rPr>
                <w:szCs w:val="28"/>
              </w:rPr>
            </w:pPr>
          </w:p>
          <w:p w:rsidR="00391340" w:rsidRPr="00635E83" w:rsidRDefault="00391340" w:rsidP="00391340">
            <w:pPr>
              <w:jc w:val="center"/>
            </w:pPr>
            <w:r w:rsidRPr="00635E83">
              <w:t>________________/</w:t>
            </w:r>
            <w:proofErr w:type="spellStart"/>
            <w:r w:rsidR="00BD5BAC">
              <w:t>Аксаева</w:t>
            </w:r>
            <w:proofErr w:type="spellEnd"/>
            <w:r w:rsidR="00BD5BAC">
              <w:t xml:space="preserve"> И.Е.</w:t>
            </w:r>
          </w:p>
          <w:p w:rsidR="00391340" w:rsidRPr="00635E83" w:rsidRDefault="00391340" w:rsidP="00391340">
            <w:pPr>
              <w:ind w:firstLine="33"/>
              <w:jc w:val="center"/>
            </w:pPr>
          </w:p>
          <w:p w:rsidR="00391340" w:rsidRPr="00635E83" w:rsidRDefault="00391340" w:rsidP="00391340">
            <w:pPr>
              <w:ind w:firstLine="33"/>
              <w:jc w:val="center"/>
            </w:pPr>
            <w:r>
              <w:t>«____» ______________ 2018</w:t>
            </w:r>
            <w:r w:rsidRPr="00635E83">
              <w:t xml:space="preserve"> г.</w:t>
            </w:r>
          </w:p>
          <w:p w:rsidR="00391340" w:rsidRPr="00635E83" w:rsidRDefault="00391340" w:rsidP="00391340">
            <w:pPr>
              <w:snapToGrid w:val="0"/>
              <w:jc w:val="center"/>
            </w:pPr>
          </w:p>
        </w:tc>
        <w:tc>
          <w:tcPr>
            <w:tcW w:w="2268" w:type="dxa"/>
          </w:tcPr>
          <w:p w:rsidR="00391340" w:rsidRDefault="00391340" w:rsidP="00391340">
            <w:pPr>
              <w:spacing w:after="200" w:line="276" w:lineRule="auto"/>
            </w:pPr>
          </w:p>
          <w:p w:rsidR="00391340" w:rsidRDefault="00391340" w:rsidP="00391340">
            <w:pPr>
              <w:spacing w:after="200" w:line="276" w:lineRule="auto"/>
            </w:pPr>
          </w:p>
          <w:p w:rsidR="00391340" w:rsidRDefault="00391340" w:rsidP="00391340">
            <w:pPr>
              <w:spacing w:after="200" w:line="276" w:lineRule="auto"/>
            </w:pPr>
          </w:p>
          <w:p w:rsidR="00391340" w:rsidRDefault="00391340" w:rsidP="00391340">
            <w:pPr>
              <w:spacing w:after="200" w:line="276" w:lineRule="auto"/>
            </w:pPr>
          </w:p>
          <w:p w:rsidR="00391340" w:rsidRDefault="00391340" w:rsidP="00391340">
            <w:pPr>
              <w:spacing w:after="200" w:line="276" w:lineRule="auto"/>
            </w:pPr>
          </w:p>
          <w:p w:rsidR="00391340" w:rsidRPr="00635E83" w:rsidRDefault="00391340" w:rsidP="00391340">
            <w:pPr>
              <w:snapToGrid w:val="0"/>
              <w:jc w:val="center"/>
            </w:pPr>
          </w:p>
        </w:tc>
        <w:tc>
          <w:tcPr>
            <w:tcW w:w="3969" w:type="dxa"/>
          </w:tcPr>
          <w:p w:rsidR="00391340" w:rsidRPr="00635E83" w:rsidRDefault="00391340" w:rsidP="00391340">
            <w:pPr>
              <w:snapToGrid w:val="0"/>
              <w:jc w:val="center"/>
            </w:pPr>
            <w:r w:rsidRPr="00635E83">
              <w:t>УТВЕРЖДАЮ:</w:t>
            </w:r>
          </w:p>
          <w:p w:rsidR="00391340" w:rsidRDefault="00391340" w:rsidP="00391340">
            <w:pPr>
              <w:ind w:firstLine="33"/>
              <w:jc w:val="center"/>
              <w:rPr>
                <w:szCs w:val="28"/>
              </w:rPr>
            </w:pPr>
            <w:r w:rsidRPr="00635E83">
              <w:t xml:space="preserve">Директор </w:t>
            </w:r>
            <w:r w:rsidRPr="00635E83">
              <w:rPr>
                <w:szCs w:val="28"/>
              </w:rPr>
              <w:t>ГБПОУ КК         «Армавирский аграрно-технологический техникум»</w:t>
            </w:r>
          </w:p>
          <w:p w:rsidR="00391340" w:rsidRPr="00635E83" w:rsidRDefault="00391340" w:rsidP="00391340">
            <w:pPr>
              <w:ind w:firstLine="33"/>
              <w:jc w:val="center"/>
              <w:rPr>
                <w:szCs w:val="28"/>
              </w:rPr>
            </w:pPr>
          </w:p>
          <w:p w:rsidR="00391340" w:rsidRPr="00635E83" w:rsidRDefault="00391340" w:rsidP="00391340">
            <w:pPr>
              <w:jc w:val="center"/>
            </w:pPr>
            <w:r w:rsidRPr="00635E83">
              <w:t>________________/Полуэктов А.П./</w:t>
            </w:r>
          </w:p>
          <w:p w:rsidR="00391340" w:rsidRPr="00635E83" w:rsidRDefault="00391340" w:rsidP="00391340">
            <w:pPr>
              <w:ind w:firstLine="33"/>
              <w:jc w:val="center"/>
            </w:pPr>
          </w:p>
          <w:p w:rsidR="00391340" w:rsidRPr="00635E83" w:rsidRDefault="00391340" w:rsidP="00391340">
            <w:pPr>
              <w:ind w:firstLine="33"/>
              <w:jc w:val="center"/>
            </w:pPr>
            <w:r>
              <w:t>«____» ______________ 2018</w:t>
            </w:r>
            <w:r w:rsidRPr="00635E83">
              <w:t xml:space="preserve"> г.</w:t>
            </w:r>
          </w:p>
          <w:p w:rsidR="00391340" w:rsidRPr="00635E83" w:rsidRDefault="00391340" w:rsidP="00391340">
            <w:pPr>
              <w:jc w:val="both"/>
            </w:pPr>
          </w:p>
        </w:tc>
      </w:tr>
    </w:tbl>
    <w:p w:rsidR="00A06755" w:rsidRDefault="00A06755" w:rsidP="00A06755">
      <w:pPr>
        <w:jc w:val="both"/>
      </w:pPr>
    </w:p>
    <w:p w:rsidR="00740FC4" w:rsidRDefault="00740FC4" w:rsidP="00A06755">
      <w:pPr>
        <w:jc w:val="both"/>
      </w:pPr>
    </w:p>
    <w:p w:rsidR="00740FC4" w:rsidRDefault="00740FC4" w:rsidP="00A06755">
      <w:pPr>
        <w:jc w:val="both"/>
      </w:pPr>
    </w:p>
    <w:p w:rsidR="00740FC4" w:rsidRDefault="00740FC4" w:rsidP="00A06755">
      <w:pPr>
        <w:jc w:val="both"/>
      </w:pPr>
    </w:p>
    <w:p w:rsidR="00740FC4" w:rsidRDefault="00740FC4" w:rsidP="00A06755">
      <w:pPr>
        <w:jc w:val="both"/>
      </w:pPr>
    </w:p>
    <w:p w:rsidR="00740FC4" w:rsidRDefault="00740FC4" w:rsidP="00A06755">
      <w:pPr>
        <w:jc w:val="both"/>
      </w:pPr>
    </w:p>
    <w:p w:rsidR="00740FC4" w:rsidRDefault="00740FC4" w:rsidP="00DE5ED5">
      <w:pPr>
        <w:rPr>
          <w:b/>
          <w:sz w:val="28"/>
          <w:szCs w:val="28"/>
        </w:rPr>
      </w:pPr>
    </w:p>
    <w:p w:rsidR="00740FC4" w:rsidRDefault="00740FC4" w:rsidP="00DF585F">
      <w:pPr>
        <w:jc w:val="center"/>
        <w:rPr>
          <w:b/>
          <w:sz w:val="28"/>
          <w:szCs w:val="28"/>
        </w:rPr>
      </w:pPr>
    </w:p>
    <w:p w:rsidR="009B4203" w:rsidRDefault="009B4203" w:rsidP="00DF585F">
      <w:pPr>
        <w:jc w:val="center"/>
        <w:rPr>
          <w:b/>
        </w:rPr>
      </w:pPr>
      <w:r>
        <w:rPr>
          <w:b/>
        </w:rPr>
        <w:t>Программа по профориентационной работе с учащимися 1  -4 классов</w:t>
      </w:r>
    </w:p>
    <w:p w:rsidR="00E32CBF" w:rsidRDefault="00E32CBF" w:rsidP="00DF585F">
      <w:pPr>
        <w:jc w:val="center"/>
        <w:rPr>
          <w:b/>
        </w:rPr>
      </w:pPr>
    </w:p>
    <w:p w:rsidR="009B4203" w:rsidRPr="009B4203" w:rsidRDefault="009B4203" w:rsidP="00DF585F">
      <w:pPr>
        <w:jc w:val="center"/>
        <w:rPr>
          <w:b/>
        </w:rPr>
      </w:pPr>
      <w:r w:rsidRPr="009B4203">
        <w:rPr>
          <w:b/>
        </w:rPr>
        <w:t>«Первые шаги в профориентационной подготовке младших школьников»</w:t>
      </w:r>
    </w:p>
    <w:p w:rsidR="00A06755" w:rsidRPr="00635E83" w:rsidRDefault="00A06755" w:rsidP="00A06755">
      <w:pPr>
        <w:jc w:val="both"/>
      </w:pPr>
    </w:p>
    <w:tbl>
      <w:tblPr>
        <w:tblW w:w="0" w:type="auto"/>
        <w:tblInd w:w="-10" w:type="dxa"/>
        <w:tblLayout w:type="fixed"/>
        <w:tblLook w:val="0000"/>
      </w:tblPr>
      <w:tblGrid>
        <w:gridCol w:w="5236"/>
        <w:gridCol w:w="4380"/>
      </w:tblGrid>
      <w:tr w:rsidR="00A06755" w:rsidRPr="00635E83" w:rsidTr="00A06755">
        <w:tc>
          <w:tcPr>
            <w:tcW w:w="5236" w:type="dxa"/>
            <w:tcBorders>
              <w:top w:val="single" w:sz="4" w:space="0" w:color="000000"/>
              <w:left w:val="single" w:sz="4" w:space="0" w:color="000000"/>
              <w:bottom w:val="single" w:sz="4" w:space="0" w:color="000000"/>
            </w:tcBorders>
            <w:vAlign w:val="center"/>
          </w:tcPr>
          <w:p w:rsidR="00A06755" w:rsidRPr="00635E83" w:rsidRDefault="00A06755" w:rsidP="009B4203">
            <w:pPr>
              <w:snapToGrid w:val="0"/>
              <w:spacing w:line="480" w:lineRule="auto"/>
              <w:jc w:val="center"/>
              <w:rPr>
                <w:b/>
                <w:bCs/>
              </w:rPr>
            </w:pPr>
            <w:r w:rsidRPr="00635E83">
              <w:rPr>
                <w:b/>
                <w:bCs/>
              </w:rPr>
              <w:t>Система менеджмента качества</w:t>
            </w:r>
          </w:p>
        </w:tc>
        <w:tc>
          <w:tcPr>
            <w:tcW w:w="4380" w:type="dxa"/>
            <w:tcBorders>
              <w:top w:val="single" w:sz="4" w:space="0" w:color="000000"/>
              <w:left w:val="single" w:sz="4" w:space="0" w:color="000000"/>
              <w:bottom w:val="single" w:sz="4" w:space="0" w:color="000000"/>
              <w:right w:val="single" w:sz="4" w:space="0" w:color="000000"/>
            </w:tcBorders>
            <w:vAlign w:val="center"/>
          </w:tcPr>
          <w:p w:rsidR="00A06755" w:rsidRPr="00635E83" w:rsidRDefault="00A06755" w:rsidP="00364532">
            <w:pPr>
              <w:pStyle w:val="1"/>
              <w:snapToGrid w:val="0"/>
              <w:spacing w:line="480" w:lineRule="auto"/>
              <w:rPr>
                <w:rFonts w:ascii="Times New Roman" w:hAnsi="Times New Roman" w:cs="Times New Roman"/>
                <w:b/>
                <w:bCs/>
              </w:rPr>
            </w:pPr>
            <w:r w:rsidRPr="00635E83">
              <w:rPr>
                <w:rFonts w:ascii="Times New Roman" w:hAnsi="Times New Roman" w:cs="Times New Roman"/>
                <w:b/>
              </w:rPr>
              <w:t xml:space="preserve">Версия № </w:t>
            </w:r>
            <w:r w:rsidR="00E32CBF">
              <w:rPr>
                <w:rFonts w:ascii="Times New Roman" w:hAnsi="Times New Roman" w:cs="Times New Roman"/>
                <w:b/>
              </w:rPr>
              <w:t>1</w:t>
            </w:r>
          </w:p>
        </w:tc>
      </w:tr>
      <w:tr w:rsidR="00A06755" w:rsidRPr="00635E83" w:rsidTr="00A06755">
        <w:tc>
          <w:tcPr>
            <w:tcW w:w="5236" w:type="dxa"/>
            <w:tcBorders>
              <w:top w:val="single" w:sz="4" w:space="0" w:color="000000"/>
              <w:left w:val="single" w:sz="4" w:space="0" w:color="000000"/>
              <w:bottom w:val="single" w:sz="4" w:space="0" w:color="000000"/>
            </w:tcBorders>
            <w:vAlign w:val="center"/>
          </w:tcPr>
          <w:p w:rsidR="00A06755" w:rsidRPr="00635E83" w:rsidRDefault="00740FC4" w:rsidP="00364532">
            <w:pPr>
              <w:snapToGrid w:val="0"/>
              <w:spacing w:line="276" w:lineRule="auto"/>
              <w:jc w:val="center"/>
              <w:rPr>
                <w:b/>
              </w:rPr>
            </w:pPr>
            <w:r w:rsidRPr="00635E83">
              <w:rPr>
                <w:b/>
              </w:rPr>
              <w:t xml:space="preserve">Руководитель </w:t>
            </w:r>
            <w:r w:rsidR="00364532">
              <w:rPr>
                <w:b/>
              </w:rPr>
              <w:t>службы</w:t>
            </w:r>
            <w:r w:rsidRPr="00635E83">
              <w:rPr>
                <w:b/>
              </w:rPr>
              <w:t xml:space="preserve"> содействия трудоустройству выпускников </w:t>
            </w:r>
          </w:p>
        </w:tc>
        <w:tc>
          <w:tcPr>
            <w:tcW w:w="4380" w:type="dxa"/>
            <w:tcBorders>
              <w:top w:val="single" w:sz="4" w:space="0" w:color="000000"/>
              <w:left w:val="single" w:sz="4" w:space="0" w:color="000000"/>
              <w:bottom w:val="single" w:sz="4" w:space="0" w:color="000000"/>
              <w:right w:val="single" w:sz="4" w:space="0" w:color="000000"/>
            </w:tcBorders>
            <w:vAlign w:val="center"/>
          </w:tcPr>
          <w:p w:rsidR="00A06755" w:rsidRPr="00635E83" w:rsidRDefault="00A06755" w:rsidP="006C3A6F">
            <w:pPr>
              <w:snapToGrid w:val="0"/>
              <w:spacing w:line="480" w:lineRule="auto"/>
              <w:jc w:val="both"/>
            </w:pPr>
            <w:r w:rsidRPr="00635E83">
              <w:rPr>
                <w:b/>
                <w:bCs/>
              </w:rPr>
              <w:t xml:space="preserve">Введен с </w:t>
            </w:r>
            <w:r w:rsidRPr="00635E83">
              <w:rPr>
                <w:b/>
              </w:rPr>
              <w:t xml:space="preserve">« </w:t>
            </w:r>
            <w:r w:rsidR="00740FC4" w:rsidRPr="00635E83">
              <w:rPr>
                <w:b/>
              </w:rPr>
              <w:t>01</w:t>
            </w:r>
            <w:r w:rsidRPr="00635E83">
              <w:rPr>
                <w:b/>
              </w:rPr>
              <w:t xml:space="preserve">   » </w:t>
            </w:r>
            <w:proofErr w:type="spellStart"/>
            <w:r w:rsidRPr="00635E83">
              <w:rPr>
                <w:b/>
              </w:rPr>
              <w:t>__</w:t>
            </w:r>
            <w:r w:rsidR="006C3A6F">
              <w:rPr>
                <w:b/>
              </w:rPr>
              <w:t>сентября</w:t>
            </w:r>
            <w:proofErr w:type="spellEnd"/>
            <w:r w:rsidR="00654EE3">
              <w:rPr>
                <w:b/>
              </w:rPr>
              <w:t xml:space="preserve">__ </w:t>
            </w:r>
            <w:r w:rsidR="00E32CBF">
              <w:rPr>
                <w:b/>
              </w:rPr>
              <w:t>2018</w:t>
            </w:r>
            <w:r w:rsidRPr="00635E83">
              <w:rPr>
                <w:b/>
              </w:rPr>
              <w:t xml:space="preserve"> г</w:t>
            </w:r>
            <w:r w:rsidRPr="00635E83">
              <w:t>.</w:t>
            </w:r>
          </w:p>
        </w:tc>
      </w:tr>
      <w:tr w:rsidR="00A06755" w:rsidRPr="00635E83" w:rsidTr="00A06755">
        <w:tc>
          <w:tcPr>
            <w:tcW w:w="5236" w:type="dxa"/>
            <w:tcBorders>
              <w:top w:val="single" w:sz="4" w:space="0" w:color="000000"/>
              <w:left w:val="single" w:sz="4" w:space="0" w:color="000000"/>
              <w:bottom w:val="single" w:sz="4" w:space="0" w:color="000000"/>
            </w:tcBorders>
            <w:vAlign w:val="center"/>
          </w:tcPr>
          <w:p w:rsidR="00A06755" w:rsidRPr="00635E83" w:rsidRDefault="00A06755" w:rsidP="009B4203">
            <w:pPr>
              <w:snapToGrid w:val="0"/>
              <w:spacing w:line="480" w:lineRule="auto"/>
              <w:jc w:val="center"/>
              <w:rPr>
                <w:b/>
                <w:bCs/>
                <w:color w:val="FF0000"/>
              </w:rPr>
            </w:pPr>
          </w:p>
        </w:tc>
        <w:tc>
          <w:tcPr>
            <w:tcW w:w="4380" w:type="dxa"/>
            <w:tcBorders>
              <w:top w:val="single" w:sz="4" w:space="0" w:color="000000"/>
              <w:left w:val="single" w:sz="4" w:space="0" w:color="000000"/>
              <w:bottom w:val="single" w:sz="4" w:space="0" w:color="000000"/>
              <w:right w:val="single" w:sz="4" w:space="0" w:color="000000"/>
            </w:tcBorders>
            <w:vAlign w:val="center"/>
          </w:tcPr>
          <w:p w:rsidR="00A06755" w:rsidRPr="00635E83" w:rsidRDefault="00A06755" w:rsidP="00A06755">
            <w:pPr>
              <w:pStyle w:val="1"/>
              <w:snapToGrid w:val="0"/>
              <w:spacing w:line="480" w:lineRule="auto"/>
              <w:jc w:val="both"/>
              <w:rPr>
                <w:rFonts w:ascii="Times New Roman" w:hAnsi="Times New Roman" w:cs="Times New Roman"/>
                <w:b/>
                <w:bCs/>
              </w:rPr>
            </w:pPr>
            <w:r w:rsidRPr="00635E83">
              <w:rPr>
                <w:rFonts w:ascii="Times New Roman" w:hAnsi="Times New Roman" w:cs="Times New Roman"/>
                <w:b/>
              </w:rPr>
              <w:t xml:space="preserve">Количество листов  </w:t>
            </w:r>
            <w:r w:rsidR="00AC3248">
              <w:rPr>
                <w:rFonts w:ascii="Times New Roman" w:hAnsi="Times New Roman" w:cs="Times New Roman"/>
                <w:b/>
              </w:rPr>
              <w:t>6</w:t>
            </w:r>
          </w:p>
        </w:tc>
      </w:tr>
    </w:tbl>
    <w:p w:rsidR="00A06755" w:rsidRPr="00635E83" w:rsidRDefault="00A06755" w:rsidP="00A06755">
      <w:pPr>
        <w:jc w:val="both"/>
      </w:pPr>
    </w:p>
    <w:p w:rsidR="00A06755" w:rsidRPr="00635E83" w:rsidRDefault="00A06755" w:rsidP="00A06755">
      <w:pPr>
        <w:jc w:val="both"/>
      </w:pPr>
    </w:p>
    <w:p w:rsidR="00A06755" w:rsidRDefault="00A06755" w:rsidP="00A06755">
      <w:pPr>
        <w:pStyle w:val="11"/>
        <w:jc w:val="both"/>
        <w:rPr>
          <w:rFonts w:ascii="Arial" w:hAnsi="Arial" w:cs="Arial"/>
          <w:b/>
          <w:sz w:val="28"/>
          <w:szCs w:val="28"/>
        </w:rPr>
      </w:pPr>
    </w:p>
    <w:p w:rsidR="00A06755" w:rsidRDefault="00A06755" w:rsidP="00A06755">
      <w:pPr>
        <w:pStyle w:val="11"/>
        <w:jc w:val="both"/>
        <w:rPr>
          <w:rFonts w:ascii="Arial" w:hAnsi="Arial"/>
          <w:sz w:val="28"/>
        </w:rPr>
      </w:pPr>
      <w:r>
        <w:rPr>
          <w:rFonts w:ascii="Arial" w:hAnsi="Arial"/>
          <w:sz w:val="28"/>
        </w:rPr>
        <w:t xml:space="preserve">     </w:t>
      </w:r>
    </w:p>
    <w:p w:rsidR="00635E83" w:rsidRDefault="00635E83" w:rsidP="00A06755">
      <w:pPr>
        <w:pStyle w:val="11"/>
        <w:jc w:val="both"/>
        <w:rPr>
          <w:rFonts w:ascii="Arial" w:hAnsi="Arial"/>
          <w:sz w:val="28"/>
        </w:rPr>
      </w:pPr>
    </w:p>
    <w:p w:rsidR="00E32CBF" w:rsidRDefault="00E32CBF" w:rsidP="00A06755">
      <w:pPr>
        <w:pStyle w:val="11"/>
        <w:jc w:val="both"/>
        <w:rPr>
          <w:rFonts w:ascii="Arial" w:hAnsi="Arial"/>
          <w:sz w:val="28"/>
        </w:rPr>
      </w:pPr>
    </w:p>
    <w:p w:rsidR="00A06755" w:rsidRDefault="00A06755" w:rsidP="00A06755">
      <w:pPr>
        <w:pStyle w:val="11"/>
        <w:jc w:val="both"/>
        <w:rPr>
          <w:rFonts w:ascii="Arial" w:hAnsi="Arial"/>
          <w:sz w:val="28"/>
        </w:rPr>
      </w:pPr>
    </w:p>
    <w:p w:rsidR="00A06755" w:rsidRPr="00A06755" w:rsidRDefault="00A06755" w:rsidP="00A06755">
      <w:pPr>
        <w:jc w:val="both"/>
        <w:rPr>
          <w:rFonts w:ascii="Arial" w:hAnsi="Arial"/>
          <w:b/>
          <w:sz w:val="28"/>
        </w:rPr>
      </w:pPr>
      <w:r>
        <w:rPr>
          <w:rFonts w:ascii="Arial" w:hAnsi="Arial"/>
          <w:b/>
          <w:sz w:val="28"/>
        </w:rPr>
        <w:t xml:space="preserve">                                                                </w:t>
      </w:r>
    </w:p>
    <w:p w:rsidR="00A06755" w:rsidRDefault="00A06755" w:rsidP="00A06755">
      <w:pPr>
        <w:jc w:val="both"/>
        <w:rPr>
          <w:rFonts w:ascii="Arial" w:hAnsi="Arial" w:cs="Arial"/>
          <w:sz w:val="28"/>
        </w:rPr>
      </w:pPr>
    </w:p>
    <w:p w:rsidR="00A06755" w:rsidRPr="00635E83" w:rsidRDefault="00A06755" w:rsidP="00A06755">
      <w:pPr>
        <w:spacing w:line="360" w:lineRule="auto"/>
        <w:jc w:val="center"/>
      </w:pPr>
      <w:r w:rsidRPr="00635E83">
        <w:t>г. Армавир</w:t>
      </w:r>
    </w:p>
    <w:p w:rsidR="00E32CBF" w:rsidRPr="00635E83" w:rsidRDefault="00E32CBF" w:rsidP="00E32CBF">
      <w:pPr>
        <w:pStyle w:val="21"/>
        <w:jc w:val="center"/>
      </w:pPr>
      <w:r>
        <w:t>2018</w:t>
      </w:r>
      <w:r w:rsidR="00A06755" w:rsidRPr="00635E83">
        <w:t xml:space="preserve"> г.</w:t>
      </w:r>
    </w:p>
    <w:p w:rsidR="0090785B" w:rsidRPr="00E32CBF" w:rsidRDefault="0090785B" w:rsidP="0090785B">
      <w:pPr>
        <w:rPr>
          <w:b/>
        </w:rPr>
      </w:pPr>
      <w:r w:rsidRPr="00227C66">
        <w:rPr>
          <w:b/>
        </w:rPr>
        <w:lastRenderedPageBreak/>
        <w:t>Информационные данные</w:t>
      </w:r>
    </w:p>
    <w:p w:rsidR="0090785B" w:rsidRPr="00227C66" w:rsidRDefault="0090785B" w:rsidP="005F310C">
      <w:pPr>
        <w:pStyle w:val="ad"/>
        <w:numPr>
          <w:ilvl w:val="0"/>
          <w:numId w:val="1"/>
        </w:numPr>
        <w:spacing w:after="0"/>
        <w:jc w:val="both"/>
        <w:rPr>
          <w:rFonts w:cs="Times New Roman"/>
          <w:sz w:val="24"/>
          <w:szCs w:val="24"/>
        </w:rPr>
      </w:pPr>
      <w:r w:rsidRPr="00227C66">
        <w:rPr>
          <w:rFonts w:cs="Times New Roman"/>
          <w:sz w:val="24"/>
          <w:szCs w:val="24"/>
        </w:rPr>
        <w:t xml:space="preserve">РАЗРАБОТАНО – </w:t>
      </w:r>
      <w:r>
        <w:rPr>
          <w:rFonts w:cs="Times New Roman"/>
          <w:sz w:val="24"/>
          <w:szCs w:val="24"/>
        </w:rPr>
        <w:t>руководителем центра содействия трудоустройству выпускников</w:t>
      </w:r>
      <w:r w:rsidRPr="00227C66">
        <w:rPr>
          <w:rFonts w:cs="Times New Roman"/>
          <w:sz w:val="24"/>
          <w:szCs w:val="24"/>
        </w:rPr>
        <w:t xml:space="preserve">  Кондаловой И.А.</w:t>
      </w:r>
    </w:p>
    <w:p w:rsidR="0090785B" w:rsidRDefault="0090785B" w:rsidP="005F310C">
      <w:pPr>
        <w:pStyle w:val="ad"/>
        <w:numPr>
          <w:ilvl w:val="0"/>
          <w:numId w:val="1"/>
        </w:numPr>
        <w:spacing w:after="0"/>
        <w:jc w:val="both"/>
        <w:rPr>
          <w:rFonts w:cs="Times New Roman"/>
          <w:sz w:val="24"/>
          <w:szCs w:val="24"/>
        </w:rPr>
      </w:pPr>
      <w:r w:rsidRPr="00227C66">
        <w:rPr>
          <w:rFonts w:cs="Times New Roman"/>
          <w:sz w:val="24"/>
          <w:szCs w:val="24"/>
        </w:rPr>
        <w:t xml:space="preserve">Положение соответствует </w:t>
      </w:r>
      <w:proofErr w:type="gramStart"/>
      <w:r w:rsidRPr="00227C66">
        <w:rPr>
          <w:rFonts w:cs="Times New Roman"/>
          <w:sz w:val="24"/>
          <w:szCs w:val="24"/>
        </w:rPr>
        <w:t>СТ</w:t>
      </w:r>
      <w:proofErr w:type="gramEnd"/>
      <w:r w:rsidRPr="00227C66">
        <w:rPr>
          <w:rFonts w:cs="Times New Roman"/>
          <w:sz w:val="24"/>
          <w:szCs w:val="24"/>
        </w:rPr>
        <w:t xml:space="preserve"> ААТТ 06-14</w:t>
      </w:r>
    </w:p>
    <w:p w:rsidR="00E32CBF" w:rsidRPr="00227C66" w:rsidRDefault="00E32CBF" w:rsidP="005F310C">
      <w:pPr>
        <w:pStyle w:val="ad"/>
        <w:numPr>
          <w:ilvl w:val="0"/>
          <w:numId w:val="1"/>
        </w:numPr>
        <w:spacing w:after="0"/>
        <w:jc w:val="both"/>
        <w:rPr>
          <w:rFonts w:cs="Times New Roman"/>
          <w:sz w:val="24"/>
          <w:szCs w:val="24"/>
        </w:rPr>
      </w:pPr>
      <w:r>
        <w:rPr>
          <w:rFonts w:cs="Times New Roman"/>
          <w:sz w:val="24"/>
          <w:szCs w:val="24"/>
        </w:rPr>
        <w:t>ВВЕДЕНО впервые</w:t>
      </w:r>
    </w:p>
    <w:p w:rsidR="0090785B" w:rsidRPr="00227C66" w:rsidRDefault="0090785B" w:rsidP="005F310C">
      <w:pPr>
        <w:pStyle w:val="ad"/>
        <w:numPr>
          <w:ilvl w:val="0"/>
          <w:numId w:val="1"/>
        </w:numPr>
        <w:spacing w:after="0"/>
        <w:jc w:val="both"/>
        <w:rPr>
          <w:rFonts w:cs="Times New Roman"/>
          <w:sz w:val="24"/>
          <w:szCs w:val="24"/>
        </w:rPr>
      </w:pPr>
      <w:r w:rsidRPr="00227C66">
        <w:rPr>
          <w:rFonts w:cs="Times New Roman"/>
          <w:sz w:val="24"/>
          <w:szCs w:val="24"/>
        </w:rPr>
        <w:t xml:space="preserve">УПРАВЛЕНИЕ ПОЛОЖЕНИЕМ в соответствии с требованиям </w:t>
      </w:r>
      <w:proofErr w:type="gramStart"/>
      <w:r w:rsidRPr="00227C66">
        <w:rPr>
          <w:rFonts w:cs="Times New Roman"/>
          <w:sz w:val="24"/>
          <w:szCs w:val="24"/>
        </w:rPr>
        <w:t>СТ</w:t>
      </w:r>
      <w:proofErr w:type="gramEnd"/>
      <w:r w:rsidRPr="00227C66">
        <w:rPr>
          <w:rFonts w:cs="Times New Roman"/>
          <w:sz w:val="24"/>
          <w:szCs w:val="24"/>
        </w:rPr>
        <w:t xml:space="preserve"> ААТТ 06-14</w:t>
      </w:r>
    </w:p>
    <w:p w:rsidR="0090785B" w:rsidRPr="00227C66" w:rsidRDefault="0090785B" w:rsidP="005F310C">
      <w:pPr>
        <w:pStyle w:val="ad"/>
        <w:numPr>
          <w:ilvl w:val="0"/>
          <w:numId w:val="1"/>
        </w:numPr>
        <w:spacing w:after="0"/>
        <w:jc w:val="both"/>
        <w:rPr>
          <w:rFonts w:cs="Times New Roman"/>
          <w:sz w:val="24"/>
          <w:szCs w:val="24"/>
        </w:rPr>
      </w:pPr>
      <w:r w:rsidRPr="00227C66">
        <w:rPr>
          <w:rFonts w:cs="Times New Roman"/>
          <w:sz w:val="24"/>
          <w:szCs w:val="24"/>
        </w:rPr>
        <w:t xml:space="preserve">СРОК ПЕРЕСМОТРА </w:t>
      </w:r>
      <w:proofErr w:type="gramStart"/>
      <w:r w:rsidRPr="00227C66">
        <w:rPr>
          <w:rFonts w:cs="Times New Roman"/>
          <w:sz w:val="24"/>
          <w:szCs w:val="24"/>
        </w:rPr>
        <w:t>–п</w:t>
      </w:r>
      <w:proofErr w:type="gramEnd"/>
      <w:r w:rsidRPr="00227C66">
        <w:rPr>
          <w:rFonts w:cs="Times New Roman"/>
          <w:sz w:val="24"/>
          <w:szCs w:val="24"/>
        </w:rPr>
        <w:t>о необходимости</w:t>
      </w:r>
    </w:p>
    <w:p w:rsidR="0090785B" w:rsidRPr="00227C66" w:rsidRDefault="0090785B" w:rsidP="005F310C">
      <w:pPr>
        <w:pStyle w:val="ad"/>
        <w:numPr>
          <w:ilvl w:val="0"/>
          <w:numId w:val="1"/>
        </w:numPr>
        <w:spacing w:after="0"/>
        <w:jc w:val="both"/>
        <w:rPr>
          <w:rFonts w:cs="Times New Roman"/>
          <w:sz w:val="24"/>
          <w:szCs w:val="24"/>
        </w:rPr>
      </w:pPr>
      <w:r w:rsidRPr="00227C66">
        <w:rPr>
          <w:rFonts w:cs="Times New Roman"/>
          <w:sz w:val="24"/>
          <w:szCs w:val="24"/>
        </w:rPr>
        <w:t>Положение является интеллектуальной собственностью ГБПОУ КК «Армавирский аграрно – технологический техникум» и не может быть полостью или частично воспроизведено, тиражировано и распространено в любом виде вне ГБПОУ КК «Армавирский аграрно – технологический техникум» без разрешения высшего руководства ГБПОУ КК «Армавирский аграрно - технологический техникум».</w:t>
      </w:r>
    </w:p>
    <w:p w:rsidR="0090785B" w:rsidRPr="00227C66" w:rsidRDefault="0090785B" w:rsidP="0090785B">
      <w:pPr>
        <w:pStyle w:val="ad"/>
        <w:spacing w:after="0"/>
        <w:jc w:val="both"/>
        <w:rPr>
          <w:rFonts w:cs="Times New Roman"/>
          <w:sz w:val="24"/>
          <w:szCs w:val="24"/>
        </w:rPr>
      </w:pPr>
    </w:p>
    <w:p w:rsidR="0090785B" w:rsidRPr="00227C66" w:rsidRDefault="0090785B" w:rsidP="005F310C">
      <w:pPr>
        <w:pStyle w:val="ad"/>
        <w:numPr>
          <w:ilvl w:val="0"/>
          <w:numId w:val="1"/>
        </w:numPr>
        <w:spacing w:after="0"/>
        <w:jc w:val="both"/>
        <w:rPr>
          <w:rFonts w:cs="Times New Roman"/>
          <w:sz w:val="24"/>
          <w:szCs w:val="24"/>
        </w:rPr>
      </w:pPr>
      <w:r w:rsidRPr="00227C66">
        <w:rPr>
          <w:rFonts w:cs="Times New Roman"/>
          <w:sz w:val="24"/>
          <w:szCs w:val="24"/>
        </w:rPr>
        <w:t>СПИСОК РАССЫЛКИ</w:t>
      </w:r>
    </w:p>
    <w:p w:rsidR="0090785B" w:rsidRPr="00227C66" w:rsidRDefault="0090785B" w:rsidP="0090785B">
      <w:pPr>
        <w:pStyle w:val="ad"/>
        <w:spacing w:after="0"/>
        <w:jc w:val="both"/>
        <w:rPr>
          <w:rFonts w:cs="Times New Roman"/>
          <w:sz w:val="24"/>
          <w:szCs w:val="24"/>
        </w:rPr>
      </w:pPr>
    </w:p>
    <w:p w:rsidR="0090785B" w:rsidRDefault="0090785B" w:rsidP="0090785B">
      <w:pPr>
        <w:pStyle w:val="ad"/>
        <w:spacing w:after="0"/>
        <w:jc w:val="both"/>
        <w:rPr>
          <w:rFonts w:cs="Times New Roman"/>
          <w:sz w:val="24"/>
          <w:szCs w:val="24"/>
        </w:rPr>
      </w:pPr>
      <w:r w:rsidRPr="00227C66">
        <w:rPr>
          <w:rFonts w:cs="Times New Roman"/>
          <w:sz w:val="24"/>
          <w:szCs w:val="24"/>
        </w:rPr>
        <w:t xml:space="preserve">Экз. №1 – Заместитель директора по </w:t>
      </w:r>
      <w:r>
        <w:rPr>
          <w:rFonts w:cs="Times New Roman"/>
          <w:sz w:val="24"/>
          <w:szCs w:val="24"/>
        </w:rPr>
        <w:t>производству и производственному обучению</w:t>
      </w:r>
    </w:p>
    <w:p w:rsidR="0090785B" w:rsidRDefault="0090785B" w:rsidP="0090785B">
      <w:pPr>
        <w:pStyle w:val="ad"/>
        <w:spacing w:after="0"/>
        <w:jc w:val="both"/>
        <w:rPr>
          <w:rFonts w:cs="Times New Roman"/>
          <w:sz w:val="24"/>
          <w:szCs w:val="24"/>
        </w:rPr>
      </w:pPr>
      <w:r w:rsidRPr="00227C66">
        <w:rPr>
          <w:rFonts w:cs="Times New Roman"/>
          <w:sz w:val="24"/>
          <w:szCs w:val="24"/>
        </w:rPr>
        <w:t xml:space="preserve"> Экз. №2 – </w:t>
      </w:r>
      <w:r>
        <w:rPr>
          <w:rFonts w:cs="Times New Roman"/>
          <w:sz w:val="24"/>
          <w:szCs w:val="24"/>
        </w:rPr>
        <w:t xml:space="preserve">Руководитель центра содействия </w:t>
      </w:r>
      <w:r w:rsidR="00272EA8">
        <w:rPr>
          <w:rFonts w:cs="Times New Roman"/>
          <w:sz w:val="24"/>
          <w:szCs w:val="24"/>
        </w:rPr>
        <w:t xml:space="preserve">трудоустройства выпускников </w:t>
      </w:r>
    </w:p>
    <w:p w:rsidR="00AC3248" w:rsidRPr="0090785B" w:rsidRDefault="00AC3248" w:rsidP="0090785B">
      <w:pPr>
        <w:pStyle w:val="ad"/>
        <w:spacing w:after="0"/>
        <w:jc w:val="both"/>
        <w:rPr>
          <w:rFonts w:cs="Times New Roman"/>
          <w:sz w:val="24"/>
          <w:szCs w:val="24"/>
        </w:rPr>
      </w:pPr>
      <w:r>
        <w:rPr>
          <w:rFonts w:cs="Times New Roman"/>
          <w:sz w:val="24"/>
          <w:szCs w:val="24"/>
        </w:rPr>
        <w:t xml:space="preserve"> Экз. № 3 – </w:t>
      </w:r>
      <w:proofErr w:type="gramStart"/>
      <w:r>
        <w:rPr>
          <w:rFonts w:cs="Times New Roman"/>
          <w:sz w:val="24"/>
          <w:szCs w:val="24"/>
        </w:rPr>
        <w:t>Ответственный</w:t>
      </w:r>
      <w:proofErr w:type="gramEnd"/>
      <w:r>
        <w:rPr>
          <w:rFonts w:cs="Times New Roman"/>
          <w:sz w:val="24"/>
          <w:szCs w:val="24"/>
        </w:rPr>
        <w:t xml:space="preserve"> за </w:t>
      </w:r>
      <w:proofErr w:type="spellStart"/>
      <w:r>
        <w:rPr>
          <w:rFonts w:cs="Times New Roman"/>
          <w:sz w:val="24"/>
          <w:szCs w:val="24"/>
        </w:rPr>
        <w:t>профориентационную</w:t>
      </w:r>
      <w:proofErr w:type="spellEnd"/>
      <w:r>
        <w:rPr>
          <w:rFonts w:cs="Times New Roman"/>
          <w:sz w:val="24"/>
          <w:szCs w:val="24"/>
        </w:rPr>
        <w:t xml:space="preserve"> деятельность </w:t>
      </w:r>
      <w:r w:rsidR="006C3A6F">
        <w:rPr>
          <w:rFonts w:cs="Times New Roman"/>
          <w:sz w:val="24"/>
          <w:szCs w:val="24"/>
        </w:rPr>
        <w:t>Ч</w:t>
      </w:r>
      <w:r>
        <w:rPr>
          <w:rFonts w:cs="Times New Roman"/>
          <w:sz w:val="24"/>
          <w:szCs w:val="24"/>
        </w:rPr>
        <w:t>ОУ СОШ</w:t>
      </w:r>
    </w:p>
    <w:p w:rsidR="0090785B" w:rsidRDefault="0090785B"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E32CBF" w:rsidRDefault="00E32CBF" w:rsidP="0090785B">
      <w:pPr>
        <w:pStyle w:val="ad"/>
        <w:spacing w:after="0"/>
        <w:jc w:val="both"/>
        <w:rPr>
          <w:rFonts w:cs="Times New Roman"/>
          <w:sz w:val="24"/>
          <w:szCs w:val="24"/>
        </w:rPr>
      </w:pPr>
    </w:p>
    <w:p w:rsidR="00E32CBF" w:rsidRDefault="00E32CBF" w:rsidP="0090785B">
      <w:pPr>
        <w:pStyle w:val="ad"/>
        <w:spacing w:after="0"/>
        <w:jc w:val="both"/>
        <w:rPr>
          <w:rFonts w:cs="Times New Roman"/>
          <w:sz w:val="24"/>
          <w:szCs w:val="24"/>
        </w:rPr>
      </w:pPr>
    </w:p>
    <w:p w:rsidR="00E32CBF" w:rsidRDefault="00E32CBF" w:rsidP="0090785B">
      <w:pPr>
        <w:pStyle w:val="ad"/>
        <w:spacing w:after="0"/>
        <w:jc w:val="both"/>
        <w:rPr>
          <w:rFonts w:cs="Times New Roman"/>
          <w:sz w:val="24"/>
          <w:szCs w:val="24"/>
        </w:rPr>
      </w:pPr>
    </w:p>
    <w:p w:rsidR="00E32CBF" w:rsidRDefault="00E32CBF" w:rsidP="0090785B">
      <w:pPr>
        <w:pStyle w:val="ad"/>
        <w:spacing w:after="0"/>
        <w:jc w:val="both"/>
        <w:rPr>
          <w:rFonts w:cs="Times New Roman"/>
          <w:sz w:val="24"/>
          <w:szCs w:val="24"/>
        </w:rPr>
      </w:pPr>
    </w:p>
    <w:p w:rsidR="00E32CBF" w:rsidRDefault="00E32CBF" w:rsidP="0090785B">
      <w:pPr>
        <w:pStyle w:val="ad"/>
        <w:spacing w:after="0"/>
        <w:jc w:val="both"/>
        <w:rPr>
          <w:rFonts w:cs="Times New Roman"/>
          <w:sz w:val="24"/>
          <w:szCs w:val="24"/>
        </w:rPr>
      </w:pPr>
    </w:p>
    <w:p w:rsidR="00E32CBF" w:rsidRDefault="00E32CBF" w:rsidP="0090785B">
      <w:pPr>
        <w:pStyle w:val="ad"/>
        <w:spacing w:after="0"/>
        <w:jc w:val="both"/>
        <w:rPr>
          <w:rFonts w:cs="Times New Roman"/>
          <w:sz w:val="24"/>
          <w:szCs w:val="24"/>
        </w:rPr>
      </w:pPr>
    </w:p>
    <w:p w:rsidR="00E32CBF" w:rsidRDefault="00E32CBF" w:rsidP="0090785B">
      <w:pPr>
        <w:pStyle w:val="ad"/>
        <w:spacing w:after="0"/>
        <w:jc w:val="both"/>
        <w:rPr>
          <w:rFonts w:cs="Times New Roman"/>
          <w:sz w:val="24"/>
          <w:szCs w:val="24"/>
        </w:rPr>
      </w:pPr>
    </w:p>
    <w:p w:rsidR="00E32CBF" w:rsidRDefault="00E32CBF" w:rsidP="0090785B">
      <w:pPr>
        <w:pStyle w:val="ad"/>
        <w:spacing w:after="0"/>
        <w:jc w:val="both"/>
        <w:rPr>
          <w:rFonts w:cs="Times New Roman"/>
          <w:sz w:val="24"/>
          <w:szCs w:val="24"/>
        </w:rPr>
      </w:pPr>
    </w:p>
    <w:p w:rsidR="00272EA8" w:rsidRDefault="00272EA8" w:rsidP="0090785B">
      <w:pPr>
        <w:pStyle w:val="ad"/>
        <w:spacing w:after="0"/>
        <w:jc w:val="both"/>
        <w:rPr>
          <w:rFonts w:cs="Times New Roman"/>
          <w:sz w:val="24"/>
          <w:szCs w:val="24"/>
        </w:rPr>
      </w:pPr>
    </w:p>
    <w:p w:rsidR="00272EA8" w:rsidRPr="00BD5BAC" w:rsidRDefault="00272EA8" w:rsidP="00BD5BAC">
      <w:pPr>
        <w:jc w:val="both"/>
      </w:pPr>
    </w:p>
    <w:p w:rsidR="009B4203" w:rsidRDefault="009B4203" w:rsidP="00E32CBF">
      <w:pPr>
        <w:pStyle w:val="c10"/>
        <w:shd w:val="clear" w:color="auto" w:fill="FFFFFF"/>
        <w:spacing w:before="0" w:beforeAutospacing="0" w:after="0" w:afterAutospacing="0"/>
        <w:jc w:val="center"/>
        <w:rPr>
          <w:rStyle w:val="c1"/>
          <w:b/>
          <w:bCs/>
          <w:color w:val="000000"/>
        </w:rPr>
      </w:pPr>
      <w:r>
        <w:rPr>
          <w:rStyle w:val="c1"/>
          <w:b/>
          <w:bCs/>
          <w:color w:val="000000"/>
        </w:rPr>
        <w:lastRenderedPageBreak/>
        <w:t>Профессиональная ориентация младших школьников</w:t>
      </w:r>
    </w:p>
    <w:p w:rsidR="00E32CBF" w:rsidRDefault="00E32CBF" w:rsidP="00E32CBF">
      <w:pPr>
        <w:pStyle w:val="c10"/>
        <w:shd w:val="clear" w:color="auto" w:fill="FFFFFF"/>
        <w:spacing w:before="0" w:beforeAutospacing="0" w:after="0" w:afterAutospacing="0"/>
        <w:jc w:val="center"/>
        <w:rPr>
          <w:rFonts w:ascii="Calibri" w:hAnsi="Calibri" w:cs="Calibri"/>
          <w:color w:val="000000"/>
          <w:sz w:val="22"/>
          <w:szCs w:val="22"/>
        </w:rPr>
      </w:pPr>
    </w:p>
    <w:p w:rsidR="009B4203" w:rsidRDefault="009B4203" w:rsidP="00AC3248">
      <w:pPr>
        <w:pStyle w:val="c3"/>
        <w:shd w:val="clear" w:color="auto" w:fill="FFFFFF"/>
        <w:spacing w:before="0" w:beforeAutospacing="0" w:after="0" w:afterAutospacing="0" w:line="276" w:lineRule="auto"/>
        <w:ind w:right="16" w:firstLine="708"/>
        <w:jc w:val="both"/>
        <w:rPr>
          <w:rFonts w:ascii="Calibri" w:hAnsi="Calibri" w:cs="Calibri"/>
          <w:color w:val="000000"/>
          <w:sz w:val="22"/>
          <w:szCs w:val="22"/>
        </w:rPr>
      </w:pPr>
      <w:r>
        <w:rPr>
          <w:rStyle w:val="c1"/>
          <w:color w:val="000000"/>
        </w:rPr>
        <w:t>В настоящее время все большую актуальность приобретает вопрос формирования и развития успешной личности, уверенно адаптирующейся к изменяющимся условиям современного мира. </w:t>
      </w:r>
      <w:r>
        <w:rPr>
          <w:color w:val="000000"/>
        </w:rPr>
        <w:br/>
      </w:r>
      <w:r>
        <w:rPr>
          <w:rStyle w:val="c1"/>
          <w:color w:val="000000"/>
        </w:rPr>
        <w:t xml:space="preserve">          Подготовка школьников к обоснованному выбору профессии представляется одной из важных задач школьного обучения и воспитания. </w:t>
      </w:r>
      <w:proofErr w:type="spellStart"/>
      <w:r>
        <w:rPr>
          <w:rStyle w:val="c1"/>
          <w:color w:val="000000"/>
        </w:rPr>
        <w:t>Профориентационная</w:t>
      </w:r>
      <w:proofErr w:type="spellEnd"/>
      <w:r>
        <w:rPr>
          <w:rStyle w:val="c1"/>
          <w:color w:val="000000"/>
        </w:rPr>
        <w:t xml:space="preserve"> работа сегодня - неотъемлемая часть программы повышения качества образования. </w:t>
      </w:r>
      <w:r>
        <w:rPr>
          <w:color w:val="000000"/>
        </w:rPr>
        <w:br/>
      </w:r>
      <w:r>
        <w:rPr>
          <w:rStyle w:val="c1"/>
          <w:color w:val="000000"/>
        </w:rPr>
        <w:t>         </w:t>
      </w:r>
      <w:proofErr w:type="gramStart"/>
      <w:r>
        <w:rPr>
          <w:rStyle w:val="c1"/>
          <w:color w:val="000000"/>
        </w:rPr>
        <w:t xml:space="preserve">Цель профориентации в начальной школе - расширение знаний о мире профессий и формирование интереса к познанию и миру труда, через организацию разнообразной </w:t>
      </w:r>
      <w:proofErr w:type="spellStart"/>
      <w:r>
        <w:rPr>
          <w:rStyle w:val="c1"/>
          <w:color w:val="000000"/>
        </w:rPr>
        <w:t>досуговой</w:t>
      </w:r>
      <w:proofErr w:type="spellEnd"/>
      <w:r>
        <w:rPr>
          <w:rStyle w:val="c1"/>
          <w:color w:val="000000"/>
        </w:rPr>
        <w:t>, исследовательской и трудовой деятельности (факультативы, кружки по интересам, работа под руководством взрослых); расширение первоначальных представлений о роли труда в жизни людей, о мире профессий и предоставление возможности учащимся «примерить на себя различные профессии» в игровой ситуации;</w:t>
      </w:r>
      <w:proofErr w:type="gramEnd"/>
      <w:r>
        <w:rPr>
          <w:rStyle w:val="c1"/>
          <w:color w:val="000000"/>
        </w:rPr>
        <w:t xml:space="preserve"> развитие мотивации к учебе и труду через систему активных методов познавательной и профориентационной игры; выявление общих тенденций в развитии способностей ребенка в совместной деятельности с родителями и педагогами; развитие творческих способностей детей в процессе знакомства с профессиями.</w:t>
      </w:r>
      <w:r>
        <w:rPr>
          <w:color w:val="000000"/>
        </w:rPr>
        <w:br/>
      </w:r>
      <w:r>
        <w:rPr>
          <w:rStyle w:val="c1"/>
          <w:color w:val="000000"/>
        </w:rPr>
        <w:t>          Проблема в начальной школе состоит в том, что уроки знакомства с профессиями в рамках школьной программы занимают незначительную часть. Программа направлена на создание условий для систематических и регулярных занятий во внеурочное время.</w:t>
      </w:r>
    </w:p>
    <w:p w:rsidR="00E32CBF" w:rsidRDefault="00E32CBF" w:rsidP="009B4203">
      <w:pPr>
        <w:pStyle w:val="c3"/>
        <w:shd w:val="clear" w:color="auto" w:fill="FFFFFF"/>
        <w:spacing w:before="0" w:beforeAutospacing="0" w:after="0" w:afterAutospacing="0"/>
        <w:ind w:right="16"/>
        <w:jc w:val="both"/>
        <w:rPr>
          <w:rStyle w:val="c1"/>
          <w:b/>
          <w:bCs/>
          <w:color w:val="000000"/>
        </w:rPr>
      </w:pPr>
    </w:p>
    <w:p w:rsidR="009B4203" w:rsidRDefault="009B4203" w:rsidP="00E32CBF">
      <w:pPr>
        <w:pStyle w:val="c3"/>
        <w:shd w:val="clear" w:color="auto" w:fill="FFFFFF"/>
        <w:spacing w:before="0" w:beforeAutospacing="0" w:after="0" w:afterAutospacing="0"/>
        <w:ind w:right="16"/>
        <w:jc w:val="center"/>
        <w:rPr>
          <w:rStyle w:val="c1"/>
          <w:b/>
          <w:bCs/>
          <w:color w:val="000000"/>
        </w:rPr>
      </w:pPr>
      <w:r>
        <w:rPr>
          <w:rStyle w:val="c1"/>
          <w:b/>
          <w:bCs/>
          <w:color w:val="000000"/>
        </w:rPr>
        <w:t>Пояснительная записка</w:t>
      </w:r>
    </w:p>
    <w:p w:rsidR="00E32CBF" w:rsidRDefault="00E32CBF" w:rsidP="009B4203">
      <w:pPr>
        <w:pStyle w:val="c3"/>
        <w:shd w:val="clear" w:color="auto" w:fill="FFFFFF"/>
        <w:spacing w:before="0" w:beforeAutospacing="0" w:after="0" w:afterAutospacing="0"/>
        <w:ind w:right="16"/>
        <w:jc w:val="both"/>
        <w:rPr>
          <w:rFonts w:ascii="Calibri" w:hAnsi="Calibri" w:cs="Calibri"/>
          <w:color w:val="000000"/>
          <w:sz w:val="22"/>
          <w:szCs w:val="22"/>
        </w:rPr>
      </w:pPr>
    </w:p>
    <w:p w:rsidR="009B4203" w:rsidRDefault="009B4203" w:rsidP="00AC3248">
      <w:pPr>
        <w:pStyle w:val="c3"/>
        <w:shd w:val="clear" w:color="auto" w:fill="FFFFFF"/>
        <w:spacing w:before="0" w:beforeAutospacing="0" w:after="0" w:afterAutospacing="0" w:line="276" w:lineRule="auto"/>
        <w:ind w:right="16"/>
        <w:jc w:val="both"/>
        <w:rPr>
          <w:rFonts w:ascii="Calibri" w:hAnsi="Calibri" w:cs="Calibri"/>
          <w:color w:val="000000"/>
          <w:sz w:val="22"/>
          <w:szCs w:val="22"/>
        </w:rPr>
      </w:pPr>
      <w:r>
        <w:rPr>
          <w:rStyle w:val="c1"/>
          <w:color w:val="000000"/>
        </w:rPr>
        <w:t>          Первые профессии, о которые узнает ребенок, - это профессии родителей и тех людей, с которыми он часто сталкивается в повседневной жизни: воспитатель, врач, продавец, кассир в магазине, водитель автобуса, диктор телевидения. Ребенок ежедневно наблюдает, как работают люди, что они делают на работе. Родители обычно рассказывают о своей работе лишь в самых общих чертах, не перегружая ребенка лишней информацией, поэтому случайные детали иногда представляются существенной чертой профессиональной деятельности родителей. Так, играя в «работу», ребенок достает календарь, ставит на стол чайник, напевает песенку, имитирует разговор по телефону, не понимая, в чем суть этой самой «работы». Внешняя сторона деятельности взрослых надолго остается для детей более существенной, чем ее смысл. </w:t>
      </w:r>
      <w:r>
        <w:rPr>
          <w:color w:val="000000"/>
        </w:rPr>
        <w:br/>
      </w:r>
      <w:r>
        <w:rPr>
          <w:rStyle w:val="c1"/>
          <w:color w:val="000000"/>
        </w:rPr>
        <w:t>       Слова «работать, работа, на работе» - одни из первых в словаре ребенка. Он знает, что если мамы нет дома, значит, она пошла на работу. Папе нельзя мешать, когда он работает. Работать нужно для того, чтобы были деньги, на которые люди покупают все, необходимое для жизни: еду, одежду, мебель, лекарства и т.д. Все взрослые должны работать; не работают только больные и пожилые люди, которые уже вышли на пенсию. Дети тоже не работают, зато они ходят сначала в детский сад, а потом в школу, чтобы выучиться и выбрать себе профессию.</w:t>
      </w:r>
      <w:r>
        <w:rPr>
          <w:color w:val="000000"/>
        </w:rPr>
        <w:br/>
      </w:r>
      <w:r>
        <w:rPr>
          <w:rStyle w:val="c1"/>
          <w:color w:val="000000"/>
        </w:rPr>
        <w:t xml:space="preserve">      С детьми младшего школьного возраста необходимо говорить о том, что на свете есть множество профессий и выбрать свое дело очень трудно. Можно попробовать несколько разных профессий. Часто бывает так, что ребенок продолжает заниматься тем, же чем занимались его родители - «рабочая династия». Чтобы сориентироваться в мире взрослых </w:t>
      </w:r>
      <w:r>
        <w:rPr>
          <w:rStyle w:val="c1"/>
          <w:color w:val="000000"/>
        </w:rPr>
        <w:lastRenderedPageBreak/>
        <w:t>профессий, понять, что нравится делать и почему, хорошо заранее понаблюдать за трудом взрослых. Радостно живется тому, кто любит трудиться, любит, когда работа получается хорошо и приносит радость другим. «Кем быть?», «Куда пойти учиться после школы?». Младшие школьники пока затрудняются ответить или дают неуверенные ответы.</w:t>
      </w:r>
    </w:p>
    <w:p w:rsidR="009B4203" w:rsidRDefault="009B4203" w:rsidP="00AC3248">
      <w:pPr>
        <w:pStyle w:val="c3"/>
        <w:shd w:val="clear" w:color="auto" w:fill="FFFFFF"/>
        <w:spacing w:before="0" w:beforeAutospacing="0" w:after="0" w:afterAutospacing="0" w:line="276" w:lineRule="auto"/>
        <w:ind w:right="16" w:firstLine="708"/>
        <w:jc w:val="both"/>
        <w:rPr>
          <w:rFonts w:ascii="Calibri" w:hAnsi="Calibri" w:cs="Calibri"/>
          <w:color w:val="000000"/>
          <w:sz w:val="22"/>
          <w:szCs w:val="22"/>
        </w:rPr>
      </w:pPr>
      <w:r>
        <w:rPr>
          <w:rStyle w:val="c1"/>
          <w:color w:val="000000"/>
        </w:rPr>
        <w:t>Трудности профессионального самоопределения возникают у двух категорий ребят:</w:t>
      </w:r>
    </w:p>
    <w:p w:rsidR="009B4203" w:rsidRDefault="009B4203" w:rsidP="00AC3248">
      <w:pPr>
        <w:pStyle w:val="c3"/>
        <w:shd w:val="clear" w:color="auto" w:fill="FFFFFF"/>
        <w:spacing w:before="0" w:beforeAutospacing="0" w:after="0" w:afterAutospacing="0" w:line="276" w:lineRule="auto"/>
        <w:ind w:right="16" w:firstLine="708"/>
        <w:jc w:val="both"/>
        <w:rPr>
          <w:rFonts w:ascii="Calibri" w:hAnsi="Calibri" w:cs="Calibri"/>
          <w:color w:val="000000"/>
          <w:sz w:val="22"/>
          <w:szCs w:val="22"/>
        </w:rPr>
      </w:pPr>
      <w:r w:rsidRPr="0008109D">
        <w:rPr>
          <w:rStyle w:val="c1"/>
          <w:bCs/>
          <w:color w:val="000000"/>
        </w:rPr>
        <w:t>1)</w:t>
      </w:r>
      <w:r>
        <w:rPr>
          <w:rStyle w:val="c1"/>
          <w:b/>
          <w:bCs/>
          <w:color w:val="000000"/>
        </w:rPr>
        <w:t> </w:t>
      </w:r>
      <w:r>
        <w:rPr>
          <w:rStyle w:val="c1"/>
          <w:color w:val="000000"/>
        </w:rPr>
        <w:t>дети хорошо учатся, но они ничем не увлекаются, жизнь их скучна и монотонна;</w:t>
      </w:r>
    </w:p>
    <w:p w:rsidR="009B4203" w:rsidRDefault="009B4203" w:rsidP="00AC3248">
      <w:pPr>
        <w:pStyle w:val="c3"/>
        <w:shd w:val="clear" w:color="auto" w:fill="FFFFFF"/>
        <w:spacing w:before="0" w:beforeAutospacing="0" w:after="0" w:afterAutospacing="0" w:line="276" w:lineRule="auto"/>
        <w:ind w:right="16" w:firstLine="708"/>
        <w:jc w:val="both"/>
        <w:rPr>
          <w:rFonts w:ascii="Calibri" w:hAnsi="Calibri" w:cs="Calibri"/>
          <w:color w:val="000000"/>
          <w:sz w:val="22"/>
          <w:szCs w:val="22"/>
        </w:rPr>
      </w:pPr>
      <w:r w:rsidRPr="0008109D">
        <w:rPr>
          <w:rStyle w:val="c1"/>
          <w:bCs/>
          <w:color w:val="000000"/>
        </w:rPr>
        <w:t>2</w:t>
      </w:r>
      <w:r w:rsidRPr="0008109D">
        <w:rPr>
          <w:rStyle w:val="c1"/>
          <w:color w:val="000000"/>
        </w:rPr>
        <w:t>)</w:t>
      </w:r>
      <w:r>
        <w:rPr>
          <w:rStyle w:val="c1"/>
          <w:color w:val="000000"/>
        </w:rPr>
        <w:t xml:space="preserve"> дети активны и в учебной и в других видах деятельности. Им интересно все, они посещают несколько кружков. У них все получается. За что ни возьмется чудо-ребенок – во всем добивается успеха. Однако он тоже не может определить, что нравится ему больше, с чем он хотел бы связать свою жизнь.</w:t>
      </w:r>
    </w:p>
    <w:p w:rsidR="009B4203" w:rsidRDefault="009B4203" w:rsidP="00AC3248">
      <w:pPr>
        <w:pStyle w:val="c3"/>
        <w:shd w:val="clear" w:color="auto" w:fill="FFFFFF"/>
        <w:spacing w:before="0" w:beforeAutospacing="0" w:after="0" w:afterAutospacing="0" w:line="276" w:lineRule="auto"/>
        <w:ind w:right="16" w:firstLine="708"/>
        <w:jc w:val="both"/>
        <w:rPr>
          <w:rFonts w:ascii="Calibri" w:hAnsi="Calibri" w:cs="Calibri"/>
          <w:color w:val="000000"/>
          <w:sz w:val="22"/>
          <w:szCs w:val="22"/>
        </w:rPr>
      </w:pPr>
      <w:r>
        <w:rPr>
          <w:rStyle w:val="c1"/>
          <w:color w:val="000000"/>
        </w:rPr>
        <w:t>         Программа направлена на формирование у ребенка социального, культурного и профессионального самоопределения, творческой самореализации личности ребенка, его интеграции в системе мировой и отечественной культур.</w:t>
      </w:r>
    </w:p>
    <w:p w:rsidR="0008109D" w:rsidRDefault="0008109D" w:rsidP="00AC3248">
      <w:pPr>
        <w:pStyle w:val="c3"/>
        <w:shd w:val="clear" w:color="auto" w:fill="FFFFFF"/>
        <w:spacing w:before="0" w:beforeAutospacing="0" w:after="0" w:afterAutospacing="0" w:line="276" w:lineRule="auto"/>
        <w:ind w:right="16"/>
        <w:jc w:val="both"/>
        <w:rPr>
          <w:rStyle w:val="c1"/>
          <w:b/>
          <w:bCs/>
          <w:color w:val="000000"/>
        </w:rPr>
      </w:pPr>
    </w:p>
    <w:p w:rsidR="009B4203" w:rsidRDefault="009B4203" w:rsidP="009B4203">
      <w:pPr>
        <w:pStyle w:val="c3"/>
        <w:shd w:val="clear" w:color="auto" w:fill="FFFFFF"/>
        <w:spacing w:before="0" w:beforeAutospacing="0" w:after="0" w:afterAutospacing="0"/>
        <w:ind w:right="16"/>
        <w:jc w:val="both"/>
        <w:rPr>
          <w:rFonts w:ascii="Calibri" w:hAnsi="Calibri" w:cs="Calibri"/>
          <w:color w:val="000000"/>
          <w:sz w:val="22"/>
          <w:szCs w:val="22"/>
        </w:rPr>
      </w:pPr>
      <w:r>
        <w:rPr>
          <w:rStyle w:val="c1"/>
          <w:b/>
          <w:bCs/>
          <w:color w:val="000000"/>
        </w:rPr>
        <w:t>Цель:</w:t>
      </w:r>
    </w:p>
    <w:p w:rsidR="009B4203" w:rsidRDefault="009B4203" w:rsidP="00AC3248">
      <w:pPr>
        <w:pStyle w:val="c3"/>
        <w:shd w:val="clear" w:color="auto" w:fill="FFFFFF"/>
        <w:spacing w:before="0" w:beforeAutospacing="0" w:after="0" w:afterAutospacing="0" w:line="276" w:lineRule="auto"/>
        <w:ind w:right="16"/>
        <w:jc w:val="both"/>
        <w:rPr>
          <w:rFonts w:ascii="Calibri" w:hAnsi="Calibri" w:cs="Calibri"/>
          <w:color w:val="000000"/>
          <w:sz w:val="22"/>
          <w:szCs w:val="22"/>
        </w:rPr>
      </w:pPr>
      <w:r>
        <w:rPr>
          <w:rStyle w:val="c1"/>
          <w:color w:val="000000"/>
        </w:rPr>
        <w:t>         Формирование уважительного отношения к труду и людям труда, потребности активно участвовать в общественно-полезном труде.</w:t>
      </w:r>
    </w:p>
    <w:p w:rsidR="0008109D" w:rsidRDefault="009B4203" w:rsidP="009B4203">
      <w:pPr>
        <w:pStyle w:val="c3"/>
        <w:shd w:val="clear" w:color="auto" w:fill="FFFFFF"/>
        <w:spacing w:before="0" w:beforeAutospacing="0" w:after="0" w:afterAutospacing="0"/>
        <w:ind w:right="16"/>
        <w:jc w:val="both"/>
        <w:rPr>
          <w:rStyle w:val="c1"/>
          <w:b/>
          <w:bCs/>
          <w:color w:val="000000"/>
        </w:rPr>
      </w:pPr>
      <w:r>
        <w:rPr>
          <w:color w:val="000000"/>
        </w:rPr>
        <w:br/>
      </w:r>
      <w:r>
        <w:rPr>
          <w:rStyle w:val="c1"/>
          <w:b/>
          <w:bCs/>
          <w:color w:val="000000"/>
        </w:rPr>
        <w:t>Задачи: </w:t>
      </w:r>
    </w:p>
    <w:p w:rsidR="009B4203" w:rsidRDefault="009B4203" w:rsidP="00AC3248">
      <w:pPr>
        <w:pStyle w:val="c3"/>
        <w:shd w:val="clear" w:color="auto" w:fill="FFFFFF"/>
        <w:tabs>
          <w:tab w:val="left" w:pos="284"/>
          <w:tab w:val="left" w:pos="426"/>
        </w:tabs>
        <w:spacing w:before="0" w:beforeAutospacing="0" w:after="0" w:afterAutospacing="0" w:line="276" w:lineRule="auto"/>
        <w:ind w:right="16"/>
        <w:rPr>
          <w:rFonts w:ascii="Calibri" w:hAnsi="Calibri" w:cs="Calibri"/>
          <w:color w:val="000000"/>
          <w:sz w:val="22"/>
          <w:szCs w:val="22"/>
        </w:rPr>
      </w:pPr>
      <w:r>
        <w:rPr>
          <w:color w:val="000000"/>
        </w:rPr>
        <w:br/>
      </w:r>
      <w:r>
        <w:rPr>
          <w:rStyle w:val="c1"/>
          <w:color w:val="000000"/>
        </w:rPr>
        <w:t>1.Совершенствование содержания, форм, методов профориентационной работы и</w:t>
      </w:r>
      <w:r w:rsidR="0008109D">
        <w:rPr>
          <w:rStyle w:val="c1"/>
          <w:color w:val="000000"/>
        </w:rPr>
        <w:t xml:space="preserve"> </w:t>
      </w:r>
      <w:r>
        <w:rPr>
          <w:rStyle w:val="c1"/>
          <w:color w:val="000000"/>
        </w:rPr>
        <w:t>психологической поддержки детей;</w:t>
      </w:r>
    </w:p>
    <w:p w:rsidR="009B4203" w:rsidRDefault="009B4203" w:rsidP="00AC3248">
      <w:pPr>
        <w:pStyle w:val="c3"/>
        <w:shd w:val="clear" w:color="auto" w:fill="FFFFFF"/>
        <w:tabs>
          <w:tab w:val="left" w:pos="284"/>
          <w:tab w:val="left" w:pos="426"/>
        </w:tabs>
        <w:spacing w:before="0" w:beforeAutospacing="0" w:after="0" w:afterAutospacing="0" w:line="276" w:lineRule="auto"/>
        <w:ind w:right="16"/>
        <w:rPr>
          <w:rFonts w:ascii="Calibri" w:hAnsi="Calibri" w:cs="Calibri"/>
          <w:color w:val="000000"/>
          <w:sz w:val="22"/>
          <w:szCs w:val="22"/>
        </w:rPr>
      </w:pPr>
      <w:r>
        <w:rPr>
          <w:rStyle w:val="c1"/>
          <w:color w:val="000000"/>
        </w:rPr>
        <w:t>2.Развивать мотивацию личности ребенка к познанию и творчеству; </w:t>
      </w:r>
      <w:r>
        <w:rPr>
          <w:color w:val="000000"/>
        </w:rPr>
        <w:br/>
      </w:r>
      <w:r>
        <w:rPr>
          <w:rStyle w:val="c1"/>
          <w:color w:val="000000"/>
        </w:rPr>
        <w:t>3.Воспитывать уважительное и доброе отношение к людям разных профессий;</w:t>
      </w:r>
      <w:r>
        <w:rPr>
          <w:color w:val="000000"/>
        </w:rPr>
        <w:br/>
      </w:r>
      <w:r>
        <w:rPr>
          <w:rStyle w:val="c1"/>
          <w:color w:val="000000"/>
        </w:rPr>
        <w:t xml:space="preserve">4.Познакомить с особенностями труда людей родного </w:t>
      </w:r>
      <w:r w:rsidR="0008109D">
        <w:rPr>
          <w:rStyle w:val="c1"/>
          <w:color w:val="000000"/>
        </w:rPr>
        <w:t>города</w:t>
      </w:r>
      <w:r>
        <w:rPr>
          <w:rStyle w:val="c1"/>
          <w:color w:val="000000"/>
        </w:rPr>
        <w:t xml:space="preserve">, с несколькими видами </w:t>
      </w:r>
      <w:r w:rsidR="0008109D">
        <w:rPr>
          <w:rStyle w:val="c1"/>
          <w:color w:val="000000"/>
        </w:rPr>
        <w:t>специальностей</w:t>
      </w:r>
      <w:r>
        <w:rPr>
          <w:rStyle w:val="c1"/>
          <w:color w:val="000000"/>
        </w:rPr>
        <w:t>;</w:t>
      </w:r>
      <w:r>
        <w:rPr>
          <w:color w:val="000000"/>
        </w:rPr>
        <w:br/>
      </w:r>
      <w:r>
        <w:rPr>
          <w:rStyle w:val="c1"/>
          <w:color w:val="000000"/>
        </w:rPr>
        <w:t>5.Показать значение трудовой деятельности в жизни человека;</w:t>
      </w:r>
      <w:r>
        <w:rPr>
          <w:color w:val="000000"/>
        </w:rPr>
        <w:br/>
      </w:r>
      <w:r>
        <w:rPr>
          <w:rStyle w:val="c1"/>
          <w:color w:val="000000"/>
        </w:rPr>
        <w:t>6.</w:t>
      </w:r>
      <w:r w:rsidR="0008109D">
        <w:rPr>
          <w:rStyle w:val="c1"/>
          <w:color w:val="000000"/>
        </w:rPr>
        <w:t xml:space="preserve"> </w:t>
      </w:r>
      <w:r>
        <w:rPr>
          <w:rStyle w:val="c1"/>
          <w:color w:val="000000"/>
        </w:rPr>
        <w:t>Приобщать к общечеловеческим ценностям.</w:t>
      </w:r>
    </w:p>
    <w:p w:rsidR="009B4203" w:rsidRDefault="0008109D" w:rsidP="00AC3248">
      <w:pPr>
        <w:pStyle w:val="c3"/>
        <w:shd w:val="clear" w:color="auto" w:fill="FFFFFF"/>
        <w:tabs>
          <w:tab w:val="left" w:pos="284"/>
          <w:tab w:val="left" w:pos="426"/>
        </w:tabs>
        <w:spacing w:before="0" w:beforeAutospacing="0" w:after="0" w:afterAutospacing="0" w:line="276" w:lineRule="auto"/>
        <w:ind w:right="16"/>
        <w:rPr>
          <w:rFonts w:ascii="Calibri" w:hAnsi="Calibri" w:cs="Calibri"/>
          <w:color w:val="000000"/>
          <w:sz w:val="22"/>
          <w:szCs w:val="22"/>
        </w:rPr>
      </w:pPr>
      <w:r>
        <w:rPr>
          <w:rStyle w:val="c1"/>
          <w:color w:val="000000"/>
        </w:rPr>
        <w:t>7</w:t>
      </w:r>
      <w:r w:rsidR="009B4203">
        <w:rPr>
          <w:rStyle w:val="c1"/>
          <w:color w:val="000000"/>
        </w:rPr>
        <w:t>.Формирование у детей  </w:t>
      </w:r>
      <w:proofErr w:type="gramStart"/>
      <w:r w:rsidR="009B4203">
        <w:rPr>
          <w:rStyle w:val="c1"/>
          <w:color w:val="000000"/>
        </w:rPr>
        <w:t>образа</w:t>
      </w:r>
      <w:proofErr w:type="gramEnd"/>
      <w:r w:rsidR="009B4203">
        <w:rPr>
          <w:rStyle w:val="c1"/>
          <w:color w:val="000000"/>
        </w:rPr>
        <w:t xml:space="preserve">  – «Кто Я? </w:t>
      </w:r>
      <w:proofErr w:type="gramStart"/>
      <w:r w:rsidR="009B4203">
        <w:rPr>
          <w:rStyle w:val="c1"/>
          <w:color w:val="000000"/>
        </w:rPr>
        <w:t>Какой</w:t>
      </w:r>
      <w:proofErr w:type="gramEnd"/>
      <w:r w:rsidR="009B4203">
        <w:rPr>
          <w:rStyle w:val="c1"/>
          <w:color w:val="000000"/>
        </w:rPr>
        <w:t xml:space="preserve"> Я?».</w:t>
      </w:r>
    </w:p>
    <w:p w:rsidR="009B4203" w:rsidRDefault="009B4203" w:rsidP="00AC3248">
      <w:pPr>
        <w:pStyle w:val="c3"/>
        <w:shd w:val="clear" w:color="auto" w:fill="FFFFFF"/>
        <w:spacing w:before="0" w:beforeAutospacing="0" w:after="0" w:afterAutospacing="0" w:line="276" w:lineRule="auto"/>
        <w:ind w:right="16"/>
        <w:jc w:val="both"/>
        <w:rPr>
          <w:rFonts w:ascii="Calibri" w:hAnsi="Calibri" w:cs="Calibri"/>
          <w:color w:val="000000"/>
          <w:sz w:val="22"/>
          <w:szCs w:val="22"/>
        </w:rPr>
      </w:pPr>
      <w:r>
        <w:rPr>
          <w:color w:val="000000"/>
        </w:rPr>
        <w:br/>
      </w:r>
      <w:r>
        <w:rPr>
          <w:rStyle w:val="c1"/>
          <w:color w:val="000000"/>
        </w:rPr>
        <w:t>      Программа построена на принципе активного обучения, заключающиеся в повсеместном использовании активных форм и методов обучения.</w:t>
      </w:r>
    </w:p>
    <w:p w:rsidR="009B4203" w:rsidRDefault="009B4203" w:rsidP="00AC3248">
      <w:pPr>
        <w:pStyle w:val="c3"/>
        <w:shd w:val="clear" w:color="auto" w:fill="FFFFFF"/>
        <w:spacing w:before="0" w:beforeAutospacing="0" w:after="0" w:afterAutospacing="0" w:line="276" w:lineRule="auto"/>
        <w:ind w:right="16"/>
        <w:jc w:val="both"/>
        <w:rPr>
          <w:rFonts w:ascii="Calibri" w:hAnsi="Calibri" w:cs="Calibri"/>
          <w:color w:val="000000"/>
          <w:sz w:val="22"/>
          <w:szCs w:val="22"/>
        </w:rPr>
      </w:pPr>
      <w:r>
        <w:rPr>
          <w:rStyle w:val="c1"/>
          <w:color w:val="000000"/>
        </w:rPr>
        <w:t>      Формы работы: подготовка и обсуждение сообщений, беседы, игры, экскурсии, конкурсы, работа в парах, предполагаются самостоятельные и групповые проектные разработки.</w:t>
      </w:r>
    </w:p>
    <w:p w:rsidR="0008109D" w:rsidRDefault="0008109D" w:rsidP="00AC3248">
      <w:pPr>
        <w:pStyle w:val="c3"/>
        <w:shd w:val="clear" w:color="auto" w:fill="FFFFFF"/>
        <w:spacing w:before="0" w:beforeAutospacing="0" w:after="0" w:afterAutospacing="0" w:line="276" w:lineRule="auto"/>
        <w:ind w:right="16"/>
        <w:jc w:val="both"/>
        <w:rPr>
          <w:rStyle w:val="c1"/>
          <w:b/>
          <w:bCs/>
          <w:color w:val="000000"/>
        </w:rPr>
      </w:pPr>
    </w:p>
    <w:p w:rsidR="009B4203" w:rsidRDefault="009B4203" w:rsidP="009B4203">
      <w:pPr>
        <w:pStyle w:val="c3"/>
        <w:shd w:val="clear" w:color="auto" w:fill="FFFFFF"/>
        <w:spacing w:before="0" w:beforeAutospacing="0" w:after="0" w:afterAutospacing="0"/>
        <w:ind w:right="16"/>
        <w:jc w:val="both"/>
        <w:rPr>
          <w:rStyle w:val="c1"/>
          <w:b/>
          <w:bCs/>
          <w:color w:val="000000"/>
        </w:rPr>
      </w:pPr>
      <w:r>
        <w:rPr>
          <w:rStyle w:val="c1"/>
          <w:b/>
          <w:bCs/>
          <w:color w:val="000000"/>
        </w:rPr>
        <w:t>Прогнозируемый результат:</w:t>
      </w:r>
    </w:p>
    <w:p w:rsidR="0008109D" w:rsidRDefault="0008109D" w:rsidP="009B4203">
      <w:pPr>
        <w:pStyle w:val="c3"/>
        <w:shd w:val="clear" w:color="auto" w:fill="FFFFFF"/>
        <w:spacing w:before="0" w:beforeAutospacing="0" w:after="0" w:afterAutospacing="0"/>
        <w:ind w:right="16"/>
        <w:jc w:val="both"/>
        <w:rPr>
          <w:rFonts w:ascii="Calibri" w:hAnsi="Calibri" w:cs="Calibri"/>
          <w:color w:val="000000"/>
          <w:sz w:val="22"/>
          <w:szCs w:val="22"/>
        </w:rPr>
      </w:pPr>
    </w:p>
    <w:p w:rsidR="009B4203" w:rsidRDefault="009B4203" w:rsidP="00AC3248">
      <w:pPr>
        <w:pStyle w:val="c3"/>
        <w:shd w:val="clear" w:color="auto" w:fill="FFFFFF"/>
        <w:spacing w:before="0" w:beforeAutospacing="0" w:after="0" w:afterAutospacing="0" w:line="276" w:lineRule="auto"/>
        <w:ind w:right="16"/>
        <w:jc w:val="both"/>
        <w:rPr>
          <w:rFonts w:ascii="Calibri" w:hAnsi="Calibri" w:cs="Calibri"/>
          <w:color w:val="000000"/>
          <w:sz w:val="22"/>
          <w:szCs w:val="22"/>
        </w:rPr>
      </w:pPr>
      <w:r>
        <w:rPr>
          <w:rStyle w:val="c1"/>
          <w:color w:val="000000"/>
        </w:rPr>
        <w:t xml:space="preserve">      При изучении программы не ставится цель выработки каких-либо специальных умений и навыков. Критерием достижений учащихся будет являться осознанный выбор проектной деятельности интересующей </w:t>
      </w:r>
      <w:r w:rsidR="0008109D">
        <w:rPr>
          <w:rStyle w:val="c1"/>
          <w:color w:val="000000"/>
        </w:rPr>
        <w:t>специальности</w:t>
      </w:r>
      <w:r>
        <w:rPr>
          <w:rStyle w:val="c1"/>
          <w:color w:val="000000"/>
        </w:rPr>
        <w:t>, достаточная полнота и серьезность этой работы.</w:t>
      </w:r>
    </w:p>
    <w:p w:rsidR="00581874" w:rsidRDefault="00581874" w:rsidP="00AC3248">
      <w:pPr>
        <w:shd w:val="clear" w:color="auto" w:fill="FFFFFF"/>
        <w:spacing w:line="276" w:lineRule="auto"/>
        <w:rPr>
          <w:rStyle w:val="c1"/>
          <w:b/>
          <w:bCs/>
          <w:color w:val="000000"/>
        </w:rPr>
      </w:pPr>
    </w:p>
    <w:p w:rsidR="009B4203" w:rsidRDefault="009B4203" w:rsidP="00AC3248">
      <w:pPr>
        <w:pStyle w:val="c10"/>
        <w:shd w:val="clear" w:color="auto" w:fill="FFFFFF"/>
        <w:spacing w:before="0" w:beforeAutospacing="0" w:after="0" w:afterAutospacing="0" w:line="276" w:lineRule="auto"/>
        <w:rPr>
          <w:rFonts w:ascii="Calibri" w:hAnsi="Calibri" w:cs="Calibri"/>
          <w:color w:val="000000"/>
          <w:sz w:val="22"/>
          <w:szCs w:val="22"/>
        </w:rPr>
      </w:pPr>
      <w:r>
        <w:rPr>
          <w:rStyle w:val="c1"/>
          <w:color w:val="000000"/>
        </w:rPr>
        <w:t> </w:t>
      </w:r>
    </w:p>
    <w:p w:rsidR="00581874" w:rsidRPr="00DE5ED5" w:rsidRDefault="00DE5ED5" w:rsidP="00391340">
      <w:pPr>
        <w:jc w:val="center"/>
        <w:rPr>
          <w:b/>
        </w:rPr>
      </w:pPr>
      <w:r w:rsidRPr="00DE5ED5">
        <w:rPr>
          <w:rStyle w:val="c1"/>
          <w:b/>
          <w:color w:val="000000"/>
        </w:rPr>
        <w:lastRenderedPageBreak/>
        <w:t xml:space="preserve">План </w:t>
      </w:r>
      <w:r w:rsidR="00581874" w:rsidRPr="00DE5ED5">
        <w:rPr>
          <w:b/>
        </w:rPr>
        <w:t xml:space="preserve">по реализации Программы </w:t>
      </w:r>
    </w:p>
    <w:p w:rsidR="00581874" w:rsidRPr="00562B6C" w:rsidRDefault="00581874" w:rsidP="00581874">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4783"/>
        <w:gridCol w:w="1679"/>
        <w:gridCol w:w="2437"/>
      </w:tblGrid>
      <w:tr w:rsidR="00581874" w:rsidTr="00581874">
        <w:trPr>
          <w:jc w:val="center"/>
        </w:trPr>
        <w:tc>
          <w:tcPr>
            <w:tcW w:w="672" w:type="dxa"/>
          </w:tcPr>
          <w:p w:rsidR="00581874" w:rsidRPr="00036DB7" w:rsidRDefault="00581874" w:rsidP="00581874">
            <w:pPr>
              <w:jc w:val="center"/>
              <w:rPr>
                <w:b/>
              </w:rPr>
            </w:pPr>
            <w:r w:rsidRPr="00036DB7">
              <w:rPr>
                <w:b/>
              </w:rPr>
              <w:t>№</w:t>
            </w:r>
          </w:p>
          <w:p w:rsidR="00581874" w:rsidRPr="00036DB7" w:rsidRDefault="00581874" w:rsidP="00581874">
            <w:pPr>
              <w:jc w:val="center"/>
              <w:rPr>
                <w:b/>
              </w:rPr>
            </w:pPr>
            <w:proofErr w:type="spellStart"/>
            <w:r w:rsidRPr="00036DB7">
              <w:rPr>
                <w:b/>
              </w:rPr>
              <w:t>пп</w:t>
            </w:r>
            <w:proofErr w:type="spellEnd"/>
          </w:p>
        </w:tc>
        <w:tc>
          <w:tcPr>
            <w:tcW w:w="4783" w:type="dxa"/>
          </w:tcPr>
          <w:p w:rsidR="00581874" w:rsidRPr="00036DB7" w:rsidRDefault="00581874" w:rsidP="00581874">
            <w:pPr>
              <w:jc w:val="center"/>
              <w:rPr>
                <w:b/>
              </w:rPr>
            </w:pPr>
            <w:r w:rsidRPr="00036DB7">
              <w:rPr>
                <w:b/>
              </w:rPr>
              <w:t>Содержание</w:t>
            </w:r>
          </w:p>
        </w:tc>
        <w:tc>
          <w:tcPr>
            <w:tcW w:w="1679" w:type="dxa"/>
          </w:tcPr>
          <w:p w:rsidR="00581874" w:rsidRPr="00036DB7" w:rsidRDefault="00581874" w:rsidP="00581874">
            <w:pPr>
              <w:jc w:val="center"/>
              <w:rPr>
                <w:b/>
              </w:rPr>
            </w:pPr>
            <w:r w:rsidRPr="00036DB7">
              <w:rPr>
                <w:b/>
              </w:rPr>
              <w:t>Срок проведения</w:t>
            </w:r>
          </w:p>
        </w:tc>
        <w:tc>
          <w:tcPr>
            <w:tcW w:w="2437" w:type="dxa"/>
          </w:tcPr>
          <w:p w:rsidR="00581874" w:rsidRPr="00036DB7" w:rsidRDefault="00581874" w:rsidP="00581874">
            <w:pPr>
              <w:jc w:val="center"/>
              <w:rPr>
                <w:b/>
              </w:rPr>
            </w:pPr>
            <w:r w:rsidRPr="00036DB7">
              <w:rPr>
                <w:b/>
              </w:rPr>
              <w:t>Ответственные</w:t>
            </w:r>
          </w:p>
        </w:tc>
      </w:tr>
      <w:tr w:rsidR="00581874" w:rsidTr="00581874">
        <w:trPr>
          <w:jc w:val="center"/>
        </w:trPr>
        <w:tc>
          <w:tcPr>
            <w:tcW w:w="9571" w:type="dxa"/>
            <w:gridSpan w:val="4"/>
          </w:tcPr>
          <w:p w:rsidR="00581874" w:rsidRDefault="00581874" w:rsidP="00581874">
            <w:pPr>
              <w:jc w:val="center"/>
              <w:rPr>
                <w:b/>
              </w:rPr>
            </w:pPr>
            <w:r>
              <w:rPr>
                <w:b/>
              </w:rPr>
              <w:t xml:space="preserve">Создание нормативно – правовой базы </w:t>
            </w:r>
          </w:p>
          <w:p w:rsidR="00581874" w:rsidRPr="00036DB7" w:rsidRDefault="00581874" w:rsidP="00581874">
            <w:pPr>
              <w:jc w:val="center"/>
              <w:rPr>
                <w:b/>
              </w:rPr>
            </w:pPr>
          </w:p>
        </w:tc>
      </w:tr>
      <w:tr w:rsidR="00581874" w:rsidTr="00581874">
        <w:trPr>
          <w:jc w:val="center"/>
        </w:trPr>
        <w:tc>
          <w:tcPr>
            <w:tcW w:w="672" w:type="dxa"/>
          </w:tcPr>
          <w:p w:rsidR="00581874" w:rsidRPr="00C24F93" w:rsidRDefault="00581874" w:rsidP="00581874">
            <w:pPr>
              <w:jc w:val="center"/>
            </w:pPr>
            <w:r w:rsidRPr="00C24F93">
              <w:t>1.</w:t>
            </w:r>
          </w:p>
        </w:tc>
        <w:tc>
          <w:tcPr>
            <w:tcW w:w="4783" w:type="dxa"/>
          </w:tcPr>
          <w:p w:rsidR="00581874" w:rsidRPr="00C66723" w:rsidRDefault="00581874" w:rsidP="00581874">
            <w:pPr>
              <w:pStyle w:val="af"/>
              <w:rPr>
                <w:rFonts w:ascii="Times New Roman" w:hAnsi="Times New Roman"/>
                <w:sz w:val="24"/>
                <w:szCs w:val="24"/>
              </w:rPr>
            </w:pPr>
            <w:r w:rsidRPr="00C66723">
              <w:rPr>
                <w:rFonts w:ascii="Times New Roman" w:hAnsi="Times New Roman"/>
                <w:sz w:val="24"/>
                <w:szCs w:val="24"/>
              </w:rPr>
              <w:t>Разработка и утверждение прогр</w:t>
            </w:r>
            <w:r w:rsidR="00ED7A62">
              <w:rPr>
                <w:rFonts w:ascii="Times New Roman" w:hAnsi="Times New Roman"/>
                <w:sz w:val="24"/>
                <w:szCs w:val="24"/>
              </w:rPr>
              <w:t>аммы по профориентации учащихся</w:t>
            </w:r>
          </w:p>
          <w:p w:rsidR="00581874" w:rsidRPr="00036DB7" w:rsidRDefault="00581874" w:rsidP="00581874">
            <w:pPr>
              <w:jc w:val="center"/>
              <w:rPr>
                <w:b/>
              </w:rPr>
            </w:pPr>
          </w:p>
        </w:tc>
        <w:tc>
          <w:tcPr>
            <w:tcW w:w="1679" w:type="dxa"/>
          </w:tcPr>
          <w:p w:rsidR="00581874" w:rsidRPr="00AC3813" w:rsidRDefault="006C3A6F" w:rsidP="00581874">
            <w:pPr>
              <w:jc w:val="center"/>
            </w:pPr>
            <w:r>
              <w:t>Сентябрь</w:t>
            </w:r>
            <w:r w:rsidR="00014C4A">
              <w:t xml:space="preserve"> 2018</w:t>
            </w:r>
          </w:p>
        </w:tc>
        <w:tc>
          <w:tcPr>
            <w:tcW w:w="2437" w:type="dxa"/>
          </w:tcPr>
          <w:p w:rsidR="00581874" w:rsidRPr="00D471A0" w:rsidRDefault="00014C4A" w:rsidP="00581874">
            <w:r>
              <w:t xml:space="preserve">Руководитель ЦСТВ </w:t>
            </w:r>
          </w:p>
        </w:tc>
      </w:tr>
      <w:tr w:rsidR="00581874" w:rsidTr="00581874">
        <w:trPr>
          <w:jc w:val="center"/>
        </w:trPr>
        <w:tc>
          <w:tcPr>
            <w:tcW w:w="672" w:type="dxa"/>
          </w:tcPr>
          <w:p w:rsidR="00581874" w:rsidRPr="00C24F93" w:rsidRDefault="00391340" w:rsidP="00581874">
            <w:pPr>
              <w:jc w:val="center"/>
            </w:pPr>
            <w:r>
              <w:t>2</w:t>
            </w:r>
            <w:r w:rsidR="00581874">
              <w:t>.</w:t>
            </w:r>
          </w:p>
        </w:tc>
        <w:tc>
          <w:tcPr>
            <w:tcW w:w="4783" w:type="dxa"/>
          </w:tcPr>
          <w:p w:rsidR="00581874" w:rsidRDefault="00581874" w:rsidP="00014C4A">
            <w:r>
              <w:t xml:space="preserve">Инструктивно-методическое совещание с </w:t>
            </w:r>
            <w:r w:rsidR="00014C4A">
              <w:t>педагогами по определению</w:t>
            </w:r>
            <w:r>
              <w:t xml:space="preserve"> их роли в системе профориентационной работы с учащимися и планирование деятельности. </w:t>
            </w:r>
            <w:r>
              <w:tab/>
            </w:r>
          </w:p>
        </w:tc>
        <w:tc>
          <w:tcPr>
            <w:tcW w:w="1679" w:type="dxa"/>
          </w:tcPr>
          <w:p w:rsidR="00581874" w:rsidRPr="00AC3813" w:rsidRDefault="006C3A6F" w:rsidP="00581874">
            <w:pPr>
              <w:jc w:val="center"/>
            </w:pPr>
            <w:r>
              <w:t>Сентябрь</w:t>
            </w:r>
            <w:r w:rsidR="00014C4A">
              <w:t xml:space="preserve"> 2018</w:t>
            </w:r>
          </w:p>
        </w:tc>
        <w:tc>
          <w:tcPr>
            <w:tcW w:w="2437" w:type="dxa"/>
          </w:tcPr>
          <w:p w:rsidR="00581874" w:rsidRPr="00D471A0" w:rsidRDefault="00014C4A" w:rsidP="00581874">
            <w:r>
              <w:t>Заместитель директора по ППО, руководитель ЦСТВ, заведующие отделениями</w:t>
            </w:r>
          </w:p>
        </w:tc>
      </w:tr>
      <w:tr w:rsidR="00581874" w:rsidTr="00581874">
        <w:trPr>
          <w:jc w:val="center"/>
        </w:trPr>
        <w:tc>
          <w:tcPr>
            <w:tcW w:w="672" w:type="dxa"/>
          </w:tcPr>
          <w:p w:rsidR="00581874" w:rsidRPr="00C24F93" w:rsidRDefault="00391340" w:rsidP="00391340">
            <w:pPr>
              <w:jc w:val="center"/>
            </w:pPr>
            <w:r>
              <w:t>3</w:t>
            </w:r>
            <w:r w:rsidR="00581874">
              <w:t>.</w:t>
            </w:r>
          </w:p>
        </w:tc>
        <w:tc>
          <w:tcPr>
            <w:tcW w:w="4783" w:type="dxa"/>
          </w:tcPr>
          <w:p w:rsidR="00581874" w:rsidRPr="00036DB7" w:rsidRDefault="00581874" w:rsidP="00581874">
            <w:pPr>
              <w:rPr>
                <w:b/>
              </w:rPr>
            </w:pPr>
            <w:r>
              <w:t>Разработки классных часов, игр, рекомендаций классным руководителям, учителям-предметникам по реализации программы профориентации учащихся</w:t>
            </w:r>
          </w:p>
        </w:tc>
        <w:tc>
          <w:tcPr>
            <w:tcW w:w="1679" w:type="dxa"/>
          </w:tcPr>
          <w:p w:rsidR="00581874" w:rsidRPr="00AC3813" w:rsidRDefault="00581874" w:rsidP="00581874">
            <w:pPr>
              <w:jc w:val="center"/>
            </w:pPr>
            <w:r>
              <w:t>В течение года</w:t>
            </w:r>
          </w:p>
        </w:tc>
        <w:tc>
          <w:tcPr>
            <w:tcW w:w="2437" w:type="dxa"/>
          </w:tcPr>
          <w:p w:rsidR="00581874" w:rsidRPr="00D471A0" w:rsidRDefault="00014C4A" w:rsidP="00014C4A">
            <w:pPr>
              <w:jc w:val="center"/>
            </w:pPr>
            <w:r>
              <w:t>Руководитель центра ЦСТВ</w:t>
            </w:r>
          </w:p>
        </w:tc>
      </w:tr>
      <w:tr w:rsidR="00581874" w:rsidTr="00581874">
        <w:trPr>
          <w:jc w:val="center"/>
        </w:trPr>
        <w:tc>
          <w:tcPr>
            <w:tcW w:w="672" w:type="dxa"/>
          </w:tcPr>
          <w:p w:rsidR="00581874" w:rsidRPr="00C24F93" w:rsidRDefault="00391340" w:rsidP="00391340">
            <w:pPr>
              <w:jc w:val="center"/>
            </w:pPr>
            <w:r>
              <w:t>4</w:t>
            </w:r>
            <w:r w:rsidR="00581874">
              <w:t>.</w:t>
            </w:r>
          </w:p>
        </w:tc>
        <w:tc>
          <w:tcPr>
            <w:tcW w:w="4783" w:type="dxa"/>
          </w:tcPr>
          <w:p w:rsidR="00581874" w:rsidRPr="00C66723" w:rsidRDefault="00581874" w:rsidP="00581874">
            <w:pPr>
              <w:pStyle w:val="af"/>
              <w:rPr>
                <w:rFonts w:ascii="Times New Roman" w:hAnsi="Times New Roman"/>
                <w:sz w:val="24"/>
                <w:szCs w:val="24"/>
              </w:rPr>
            </w:pPr>
            <w:r w:rsidRPr="00C66723">
              <w:rPr>
                <w:rFonts w:ascii="Times New Roman" w:hAnsi="Times New Roman"/>
                <w:sz w:val="24"/>
                <w:szCs w:val="24"/>
              </w:rPr>
              <w:t xml:space="preserve">Организация тематических выставок по профориентации учащихся </w:t>
            </w:r>
            <w:r>
              <w:rPr>
                <w:rFonts w:ascii="Times New Roman" w:hAnsi="Times New Roman"/>
                <w:sz w:val="24"/>
                <w:szCs w:val="24"/>
              </w:rPr>
              <w:t>в библиотеке</w:t>
            </w:r>
            <w:r w:rsidR="00014C4A">
              <w:rPr>
                <w:rFonts w:ascii="Times New Roman" w:hAnsi="Times New Roman"/>
                <w:sz w:val="24"/>
                <w:szCs w:val="24"/>
              </w:rPr>
              <w:t xml:space="preserve"> школы</w:t>
            </w:r>
            <w:r w:rsidRPr="00C66723">
              <w:rPr>
                <w:rFonts w:ascii="Times New Roman" w:hAnsi="Times New Roman"/>
                <w:sz w:val="24"/>
                <w:szCs w:val="24"/>
              </w:rPr>
              <w:tab/>
            </w:r>
          </w:p>
          <w:p w:rsidR="00581874" w:rsidRPr="00036DB7" w:rsidRDefault="00581874" w:rsidP="00581874">
            <w:pPr>
              <w:jc w:val="center"/>
              <w:rPr>
                <w:b/>
              </w:rPr>
            </w:pPr>
          </w:p>
        </w:tc>
        <w:tc>
          <w:tcPr>
            <w:tcW w:w="1679" w:type="dxa"/>
          </w:tcPr>
          <w:p w:rsidR="00581874" w:rsidRPr="00AC3813" w:rsidRDefault="00014C4A" w:rsidP="00581874">
            <w:pPr>
              <w:jc w:val="center"/>
            </w:pPr>
            <w:r>
              <w:t>2 раза в год</w:t>
            </w:r>
          </w:p>
        </w:tc>
        <w:tc>
          <w:tcPr>
            <w:tcW w:w="2437" w:type="dxa"/>
          </w:tcPr>
          <w:p w:rsidR="00581874" w:rsidRPr="00D471A0" w:rsidRDefault="00581874" w:rsidP="00581874">
            <w:r>
              <w:t>Библиотекарь</w:t>
            </w:r>
            <w:r w:rsidR="00014C4A">
              <w:t>, руководитель ЦСТВ, закреплённый преподаватель</w:t>
            </w:r>
          </w:p>
        </w:tc>
      </w:tr>
      <w:tr w:rsidR="00581874" w:rsidTr="00581874">
        <w:trPr>
          <w:jc w:val="center"/>
        </w:trPr>
        <w:tc>
          <w:tcPr>
            <w:tcW w:w="9571" w:type="dxa"/>
            <w:gridSpan w:val="4"/>
          </w:tcPr>
          <w:p w:rsidR="00581874" w:rsidRDefault="00581874" w:rsidP="00581874">
            <w:pPr>
              <w:jc w:val="center"/>
              <w:rPr>
                <w:b/>
              </w:rPr>
            </w:pPr>
            <w:r>
              <w:rPr>
                <w:b/>
              </w:rPr>
              <w:t>Мероприятия по совершенствованию профориентационной работы</w:t>
            </w:r>
          </w:p>
          <w:p w:rsidR="00581874" w:rsidRDefault="00581874" w:rsidP="00581874">
            <w:pPr>
              <w:jc w:val="center"/>
            </w:pPr>
          </w:p>
        </w:tc>
      </w:tr>
      <w:tr w:rsidR="00581874" w:rsidTr="00581874">
        <w:trPr>
          <w:jc w:val="center"/>
        </w:trPr>
        <w:tc>
          <w:tcPr>
            <w:tcW w:w="9571" w:type="dxa"/>
            <w:gridSpan w:val="4"/>
          </w:tcPr>
          <w:p w:rsidR="00581874" w:rsidRPr="00C66723" w:rsidRDefault="00581874" w:rsidP="005F310C">
            <w:pPr>
              <w:pStyle w:val="ad"/>
              <w:numPr>
                <w:ilvl w:val="0"/>
                <w:numId w:val="9"/>
              </w:numPr>
              <w:spacing w:after="0" w:line="240" w:lineRule="auto"/>
              <w:jc w:val="center"/>
              <w:rPr>
                <w:sz w:val="24"/>
                <w:szCs w:val="24"/>
              </w:rPr>
            </w:pPr>
            <w:r w:rsidRPr="00C66723">
              <w:rPr>
                <w:b/>
                <w:sz w:val="24"/>
                <w:szCs w:val="24"/>
              </w:rPr>
              <w:t>Профпросвещение</w:t>
            </w:r>
          </w:p>
        </w:tc>
      </w:tr>
      <w:tr w:rsidR="00581874" w:rsidTr="00581874">
        <w:trPr>
          <w:jc w:val="center"/>
        </w:trPr>
        <w:tc>
          <w:tcPr>
            <w:tcW w:w="672" w:type="dxa"/>
          </w:tcPr>
          <w:p w:rsidR="00581874" w:rsidRDefault="00581874" w:rsidP="00581874">
            <w:r>
              <w:t>1.</w:t>
            </w:r>
          </w:p>
        </w:tc>
        <w:tc>
          <w:tcPr>
            <w:tcW w:w="4783" w:type="dxa"/>
          </w:tcPr>
          <w:p w:rsidR="00581874" w:rsidRDefault="00ED7A62" w:rsidP="00581874">
            <w:r>
              <w:t>Экскурсии на предприятия города</w:t>
            </w:r>
          </w:p>
        </w:tc>
        <w:tc>
          <w:tcPr>
            <w:tcW w:w="1679" w:type="dxa"/>
          </w:tcPr>
          <w:p w:rsidR="00581874" w:rsidRDefault="00581874" w:rsidP="00581874">
            <w:r>
              <w:t xml:space="preserve">Ежегодно </w:t>
            </w:r>
          </w:p>
        </w:tc>
        <w:tc>
          <w:tcPr>
            <w:tcW w:w="2437" w:type="dxa"/>
          </w:tcPr>
          <w:p w:rsidR="00581874" w:rsidRDefault="00ED7A62" w:rsidP="00581874">
            <w:r>
              <w:t xml:space="preserve">Учителя школы, закреплённые за школой преподаватели </w:t>
            </w:r>
          </w:p>
        </w:tc>
      </w:tr>
      <w:tr w:rsidR="00581874" w:rsidTr="00581874">
        <w:trPr>
          <w:jc w:val="center"/>
        </w:trPr>
        <w:tc>
          <w:tcPr>
            <w:tcW w:w="672" w:type="dxa"/>
          </w:tcPr>
          <w:p w:rsidR="00581874" w:rsidRDefault="00581874" w:rsidP="00581874">
            <w:r>
              <w:t>2.</w:t>
            </w:r>
          </w:p>
        </w:tc>
        <w:tc>
          <w:tcPr>
            <w:tcW w:w="4783" w:type="dxa"/>
          </w:tcPr>
          <w:p w:rsidR="00581874" w:rsidRDefault="00581874" w:rsidP="00ED7A62">
            <w:r>
              <w:t xml:space="preserve">Экскурсии </w:t>
            </w:r>
            <w:r w:rsidR="00ED7A62">
              <w:t>по</w:t>
            </w:r>
            <w:r>
              <w:t xml:space="preserve"> </w:t>
            </w:r>
            <w:r w:rsidR="00ED7A62">
              <w:t xml:space="preserve">техникуму, </w:t>
            </w:r>
            <w:r w:rsidR="00DE5ED5">
              <w:t xml:space="preserve">в </w:t>
            </w:r>
            <w:r w:rsidR="00ED7A62">
              <w:t xml:space="preserve">анатомический музей </w:t>
            </w:r>
          </w:p>
        </w:tc>
        <w:tc>
          <w:tcPr>
            <w:tcW w:w="1679" w:type="dxa"/>
          </w:tcPr>
          <w:p w:rsidR="00581874" w:rsidRDefault="00581874" w:rsidP="00ED7A62">
            <w:r>
              <w:t xml:space="preserve">Ежегодно </w:t>
            </w:r>
          </w:p>
        </w:tc>
        <w:tc>
          <w:tcPr>
            <w:tcW w:w="2437" w:type="dxa"/>
          </w:tcPr>
          <w:p w:rsidR="00581874" w:rsidRDefault="00ED7A62" w:rsidP="00ED7A62">
            <w:r>
              <w:t>Учителя школы, руководитель ЦСТВ</w:t>
            </w:r>
          </w:p>
        </w:tc>
      </w:tr>
      <w:tr w:rsidR="00ED7A62" w:rsidTr="00875997">
        <w:trPr>
          <w:jc w:val="center"/>
        </w:trPr>
        <w:tc>
          <w:tcPr>
            <w:tcW w:w="9571" w:type="dxa"/>
            <w:gridSpan w:val="4"/>
          </w:tcPr>
          <w:p w:rsidR="00ED7A62" w:rsidRPr="00036DB7" w:rsidRDefault="00ED7A62" w:rsidP="00ED7A62">
            <w:pPr>
              <w:jc w:val="center"/>
              <w:rPr>
                <w:b/>
              </w:rPr>
            </w:pPr>
            <w:r>
              <w:rPr>
                <w:b/>
              </w:rPr>
              <w:t xml:space="preserve">2. </w:t>
            </w:r>
            <w:r w:rsidRPr="00036DB7">
              <w:rPr>
                <w:b/>
              </w:rPr>
              <w:t>Реализация программы:</w:t>
            </w:r>
          </w:p>
          <w:p w:rsidR="00ED7A62" w:rsidRDefault="00ED7A62" w:rsidP="00ED7A62">
            <w:pPr>
              <w:jc w:val="center"/>
            </w:pPr>
          </w:p>
        </w:tc>
      </w:tr>
      <w:tr w:rsidR="00581874" w:rsidTr="00581874">
        <w:trPr>
          <w:jc w:val="center"/>
        </w:trPr>
        <w:tc>
          <w:tcPr>
            <w:tcW w:w="672" w:type="dxa"/>
          </w:tcPr>
          <w:p w:rsidR="00581874" w:rsidRPr="00391340" w:rsidRDefault="00581874" w:rsidP="00391340">
            <w:pPr>
              <w:pStyle w:val="ad"/>
              <w:numPr>
                <w:ilvl w:val="0"/>
                <w:numId w:val="147"/>
              </w:numPr>
              <w:rPr>
                <w:sz w:val="24"/>
              </w:rPr>
            </w:pPr>
          </w:p>
        </w:tc>
        <w:tc>
          <w:tcPr>
            <w:tcW w:w="4783" w:type="dxa"/>
          </w:tcPr>
          <w:p w:rsidR="00581874" w:rsidRDefault="00581874" w:rsidP="00581874">
            <w:r>
              <w:t xml:space="preserve">Профориентация учащихся </w:t>
            </w:r>
            <w:r w:rsidR="00ED7A62">
              <w:t>на уроках</w:t>
            </w:r>
          </w:p>
        </w:tc>
        <w:tc>
          <w:tcPr>
            <w:tcW w:w="1679" w:type="dxa"/>
          </w:tcPr>
          <w:p w:rsidR="00581874" w:rsidRDefault="00581874" w:rsidP="00581874">
            <w:r>
              <w:t>Ежегодно</w:t>
            </w:r>
          </w:p>
        </w:tc>
        <w:tc>
          <w:tcPr>
            <w:tcW w:w="2437" w:type="dxa"/>
          </w:tcPr>
          <w:p w:rsidR="00581874" w:rsidRDefault="00581874" w:rsidP="00581874">
            <w:r>
              <w:t>Учителя предметники</w:t>
            </w:r>
          </w:p>
        </w:tc>
      </w:tr>
      <w:tr w:rsidR="00581874" w:rsidTr="00581874">
        <w:trPr>
          <w:jc w:val="center"/>
        </w:trPr>
        <w:tc>
          <w:tcPr>
            <w:tcW w:w="672" w:type="dxa"/>
          </w:tcPr>
          <w:p w:rsidR="00581874" w:rsidRPr="00391340" w:rsidRDefault="00581874" w:rsidP="00391340">
            <w:pPr>
              <w:pStyle w:val="ad"/>
              <w:numPr>
                <w:ilvl w:val="0"/>
                <w:numId w:val="147"/>
              </w:numPr>
              <w:rPr>
                <w:sz w:val="24"/>
              </w:rPr>
            </w:pPr>
          </w:p>
        </w:tc>
        <w:tc>
          <w:tcPr>
            <w:tcW w:w="4783" w:type="dxa"/>
          </w:tcPr>
          <w:p w:rsidR="00581874" w:rsidRDefault="00581874" w:rsidP="00581874">
            <w:r>
              <w:t>Встречи с представителями интересных проф</w:t>
            </w:r>
            <w:r w:rsidR="00DE5ED5">
              <w:t>ессий «История нашей профессии»</w:t>
            </w:r>
          </w:p>
        </w:tc>
        <w:tc>
          <w:tcPr>
            <w:tcW w:w="1679" w:type="dxa"/>
          </w:tcPr>
          <w:p w:rsidR="00581874" w:rsidRDefault="00581874" w:rsidP="00581874">
            <w:r>
              <w:t xml:space="preserve">Ежегодно (в рамках реализации всех имеющихся программ ОУ) </w:t>
            </w:r>
          </w:p>
        </w:tc>
        <w:tc>
          <w:tcPr>
            <w:tcW w:w="2437" w:type="dxa"/>
          </w:tcPr>
          <w:p w:rsidR="00581874" w:rsidRPr="00D471A0" w:rsidRDefault="00581874" w:rsidP="00581874">
            <w:r>
              <w:t>Заместитель директора по УВР</w:t>
            </w:r>
            <w:r w:rsidR="00DE5ED5">
              <w:t xml:space="preserve"> школы</w:t>
            </w:r>
            <w:r>
              <w:t>, классные руководители</w:t>
            </w:r>
            <w:r w:rsidR="00DE5ED5">
              <w:t>, руководитель ЦСТВ, закреплённый преподаватель</w:t>
            </w:r>
          </w:p>
        </w:tc>
      </w:tr>
      <w:tr w:rsidR="00581874" w:rsidTr="00581874">
        <w:trPr>
          <w:jc w:val="center"/>
        </w:trPr>
        <w:tc>
          <w:tcPr>
            <w:tcW w:w="672" w:type="dxa"/>
          </w:tcPr>
          <w:p w:rsidR="00581874" w:rsidRPr="00391340" w:rsidRDefault="00581874" w:rsidP="00391340">
            <w:pPr>
              <w:pStyle w:val="ad"/>
              <w:numPr>
                <w:ilvl w:val="0"/>
                <w:numId w:val="147"/>
              </w:numPr>
              <w:rPr>
                <w:sz w:val="24"/>
              </w:rPr>
            </w:pPr>
          </w:p>
        </w:tc>
        <w:tc>
          <w:tcPr>
            <w:tcW w:w="4783" w:type="dxa"/>
          </w:tcPr>
          <w:p w:rsidR="00581874" w:rsidRDefault="00581874" w:rsidP="00581874">
            <w:r>
              <w:t xml:space="preserve">Проведение тематических классных часов: </w:t>
            </w:r>
          </w:p>
          <w:p w:rsidR="00581874" w:rsidRDefault="00874D1A" w:rsidP="00874D1A">
            <w:pPr>
              <w:pStyle w:val="ad"/>
              <w:spacing w:after="0" w:line="240" w:lineRule="auto"/>
              <w:ind w:left="0"/>
              <w:rPr>
                <w:sz w:val="24"/>
              </w:rPr>
            </w:pPr>
            <w:r>
              <w:rPr>
                <w:sz w:val="24"/>
              </w:rPr>
              <w:t xml:space="preserve">- </w:t>
            </w:r>
            <w:r w:rsidRPr="00DE1FF8">
              <w:rPr>
                <w:sz w:val="24"/>
              </w:rPr>
              <w:t>Беседа «Труд людей осенью». Беседы о профессиях тракториста, агронома.</w:t>
            </w:r>
          </w:p>
          <w:p w:rsidR="00874D1A" w:rsidRDefault="00874D1A" w:rsidP="00874D1A">
            <w:pPr>
              <w:pStyle w:val="ad"/>
              <w:spacing w:after="0" w:line="240" w:lineRule="auto"/>
              <w:ind w:left="0"/>
              <w:rPr>
                <w:sz w:val="24"/>
              </w:rPr>
            </w:pPr>
            <w:r>
              <w:rPr>
                <w:sz w:val="24"/>
              </w:rPr>
              <w:t xml:space="preserve">- </w:t>
            </w:r>
            <w:r w:rsidRPr="005E31FB">
              <w:rPr>
                <w:sz w:val="24"/>
              </w:rPr>
              <w:t>Беседа «</w:t>
            </w:r>
            <w:r>
              <w:rPr>
                <w:sz w:val="24"/>
              </w:rPr>
              <w:t>Технолог</w:t>
            </w:r>
            <w:r w:rsidRPr="005E31FB">
              <w:rPr>
                <w:sz w:val="24"/>
              </w:rPr>
              <w:t xml:space="preserve"> – мастер приготовления блюд».</w:t>
            </w:r>
          </w:p>
          <w:p w:rsidR="00874D1A" w:rsidRDefault="00874D1A" w:rsidP="00874D1A">
            <w:pPr>
              <w:pStyle w:val="ad"/>
              <w:spacing w:after="0" w:line="240" w:lineRule="auto"/>
              <w:ind w:left="0"/>
              <w:rPr>
                <w:szCs w:val="24"/>
              </w:rPr>
            </w:pPr>
            <w:r>
              <w:rPr>
                <w:sz w:val="24"/>
              </w:rPr>
              <w:lastRenderedPageBreak/>
              <w:t xml:space="preserve">- </w:t>
            </w:r>
            <w:r w:rsidRPr="00874D1A">
              <w:rPr>
                <w:sz w:val="24"/>
                <w:szCs w:val="24"/>
              </w:rPr>
              <w:t>Профессия «Автомеханик».</w:t>
            </w:r>
          </w:p>
          <w:p w:rsidR="00874D1A" w:rsidRDefault="00874D1A" w:rsidP="00874D1A">
            <w:pPr>
              <w:pStyle w:val="ad"/>
              <w:spacing w:after="0" w:line="240" w:lineRule="auto"/>
              <w:ind w:left="0"/>
              <w:rPr>
                <w:sz w:val="24"/>
                <w:szCs w:val="24"/>
              </w:rPr>
            </w:pPr>
            <w:r>
              <w:rPr>
                <w:sz w:val="24"/>
                <w:szCs w:val="24"/>
              </w:rPr>
              <w:t>- Беседа «Профессия лечить животных – ветеринар».</w:t>
            </w:r>
          </w:p>
          <w:p w:rsidR="00874D1A" w:rsidRDefault="00874D1A" w:rsidP="00874D1A">
            <w:pPr>
              <w:pStyle w:val="ad"/>
              <w:spacing w:after="0" w:line="240" w:lineRule="auto"/>
              <w:ind w:left="0"/>
              <w:rPr>
                <w:sz w:val="24"/>
                <w:szCs w:val="24"/>
              </w:rPr>
            </w:pPr>
            <w:r>
              <w:rPr>
                <w:sz w:val="24"/>
                <w:szCs w:val="24"/>
              </w:rPr>
              <w:t>- Беседа «Собак</w:t>
            </w:r>
            <w:proofErr w:type="gramStart"/>
            <w:r>
              <w:rPr>
                <w:sz w:val="24"/>
                <w:szCs w:val="24"/>
              </w:rPr>
              <w:t>а-</w:t>
            </w:r>
            <w:proofErr w:type="gramEnd"/>
            <w:r>
              <w:rPr>
                <w:sz w:val="24"/>
                <w:szCs w:val="24"/>
              </w:rPr>
              <w:t xml:space="preserve"> друг человека».</w:t>
            </w:r>
          </w:p>
          <w:p w:rsidR="00874D1A" w:rsidRPr="00DE5ED5" w:rsidRDefault="00874D1A" w:rsidP="00874D1A">
            <w:pPr>
              <w:pStyle w:val="ad"/>
              <w:spacing w:after="0" w:line="240" w:lineRule="auto"/>
              <w:ind w:left="0"/>
              <w:rPr>
                <w:sz w:val="24"/>
                <w:szCs w:val="24"/>
              </w:rPr>
            </w:pPr>
            <w:r>
              <w:rPr>
                <w:sz w:val="24"/>
                <w:szCs w:val="24"/>
              </w:rPr>
              <w:t>- Итоговое мероприятие «Все профессии важны, все профессии нужны»</w:t>
            </w:r>
          </w:p>
        </w:tc>
        <w:tc>
          <w:tcPr>
            <w:tcW w:w="1679" w:type="dxa"/>
          </w:tcPr>
          <w:p w:rsidR="00581874" w:rsidRDefault="00581874" w:rsidP="00581874"/>
          <w:p w:rsidR="00581874" w:rsidRDefault="00581874" w:rsidP="00581874">
            <w:r>
              <w:t>В течение года</w:t>
            </w:r>
          </w:p>
        </w:tc>
        <w:tc>
          <w:tcPr>
            <w:tcW w:w="2437" w:type="dxa"/>
          </w:tcPr>
          <w:p w:rsidR="00581874" w:rsidRDefault="00DE5ED5" w:rsidP="00DE5ED5">
            <w:r>
              <w:t>Школьные к</w:t>
            </w:r>
            <w:r w:rsidR="00581874">
              <w:t>лассные руководители,</w:t>
            </w:r>
            <w:r>
              <w:t xml:space="preserve"> закреплённые за школой преподаватели, </w:t>
            </w:r>
            <w:r>
              <w:lastRenderedPageBreak/>
              <w:t>Руководитель ЦСТВ</w:t>
            </w:r>
          </w:p>
        </w:tc>
      </w:tr>
      <w:tr w:rsidR="00581874" w:rsidTr="00581874">
        <w:trPr>
          <w:jc w:val="center"/>
        </w:trPr>
        <w:tc>
          <w:tcPr>
            <w:tcW w:w="672" w:type="dxa"/>
          </w:tcPr>
          <w:p w:rsidR="00581874" w:rsidRPr="00391340" w:rsidRDefault="00581874" w:rsidP="00391340">
            <w:pPr>
              <w:pStyle w:val="ad"/>
              <w:numPr>
                <w:ilvl w:val="0"/>
                <w:numId w:val="147"/>
              </w:numPr>
              <w:rPr>
                <w:sz w:val="24"/>
              </w:rPr>
            </w:pPr>
          </w:p>
        </w:tc>
        <w:tc>
          <w:tcPr>
            <w:tcW w:w="4783" w:type="dxa"/>
          </w:tcPr>
          <w:p w:rsidR="00581874" w:rsidRPr="00D70797" w:rsidRDefault="00581874" w:rsidP="00581874">
            <w:pPr>
              <w:widowControl w:val="0"/>
              <w:shd w:val="clear" w:color="auto" w:fill="FFFFFF"/>
              <w:tabs>
                <w:tab w:val="left" w:pos="221"/>
              </w:tabs>
              <w:autoSpaceDE w:val="0"/>
              <w:autoSpaceDN w:val="0"/>
              <w:adjustRightInd w:val="0"/>
              <w:spacing w:line="276" w:lineRule="auto"/>
            </w:pPr>
            <w:r w:rsidRPr="00D70797">
              <w:t>Родительские собрания</w:t>
            </w:r>
          </w:p>
          <w:p w:rsidR="00581874" w:rsidRPr="00C66723" w:rsidRDefault="00581874" w:rsidP="005F310C">
            <w:pPr>
              <w:pStyle w:val="ad"/>
              <w:widowControl w:val="0"/>
              <w:numPr>
                <w:ilvl w:val="0"/>
                <w:numId w:val="8"/>
              </w:numPr>
              <w:shd w:val="clear" w:color="auto" w:fill="FFFFFF"/>
              <w:tabs>
                <w:tab w:val="left" w:pos="221"/>
              </w:tabs>
              <w:autoSpaceDE w:val="0"/>
              <w:autoSpaceDN w:val="0"/>
              <w:adjustRightInd w:val="0"/>
              <w:spacing w:after="0" w:line="240" w:lineRule="auto"/>
              <w:rPr>
                <w:sz w:val="24"/>
                <w:szCs w:val="24"/>
              </w:rPr>
            </w:pPr>
            <w:r w:rsidRPr="00C66723">
              <w:rPr>
                <w:sz w:val="24"/>
                <w:szCs w:val="24"/>
              </w:rPr>
              <w:t>Мир детей и мир взрослых: точки соприкосновения.</w:t>
            </w:r>
          </w:p>
          <w:p w:rsidR="00581874" w:rsidRPr="00C66723" w:rsidRDefault="00581874" w:rsidP="005F310C">
            <w:pPr>
              <w:pStyle w:val="ad"/>
              <w:widowControl w:val="0"/>
              <w:numPr>
                <w:ilvl w:val="0"/>
                <w:numId w:val="8"/>
              </w:numPr>
              <w:shd w:val="clear" w:color="auto" w:fill="FFFFFF"/>
              <w:tabs>
                <w:tab w:val="left" w:pos="221"/>
              </w:tabs>
              <w:autoSpaceDE w:val="0"/>
              <w:autoSpaceDN w:val="0"/>
              <w:adjustRightInd w:val="0"/>
              <w:spacing w:after="0" w:line="240" w:lineRule="auto"/>
              <w:rPr>
                <w:sz w:val="24"/>
                <w:szCs w:val="24"/>
              </w:rPr>
            </w:pPr>
            <w:r w:rsidRPr="00C66723">
              <w:rPr>
                <w:sz w:val="24"/>
                <w:szCs w:val="24"/>
              </w:rPr>
              <w:t>Изучение склонностей и способностей ребенка.</w:t>
            </w:r>
          </w:p>
          <w:p w:rsidR="00581874" w:rsidRPr="00D05B0D" w:rsidRDefault="00581874" w:rsidP="005F310C">
            <w:pPr>
              <w:pStyle w:val="ad"/>
              <w:widowControl w:val="0"/>
              <w:numPr>
                <w:ilvl w:val="0"/>
                <w:numId w:val="8"/>
              </w:numPr>
              <w:shd w:val="clear" w:color="auto" w:fill="FFFFFF"/>
              <w:tabs>
                <w:tab w:val="left" w:pos="221"/>
              </w:tabs>
              <w:autoSpaceDE w:val="0"/>
              <w:autoSpaceDN w:val="0"/>
              <w:adjustRightInd w:val="0"/>
              <w:spacing w:after="0" w:line="240" w:lineRule="auto"/>
              <w:rPr>
                <w:sz w:val="24"/>
                <w:szCs w:val="24"/>
              </w:rPr>
            </w:pPr>
            <w:r w:rsidRPr="00C66723">
              <w:rPr>
                <w:sz w:val="24"/>
                <w:szCs w:val="24"/>
              </w:rPr>
              <w:t xml:space="preserve">Организация летнего отдыха </w:t>
            </w:r>
            <w:r w:rsidR="00D05B0D">
              <w:rPr>
                <w:sz w:val="24"/>
                <w:szCs w:val="24"/>
              </w:rPr>
              <w:t xml:space="preserve">- профильные смены </w:t>
            </w:r>
          </w:p>
        </w:tc>
        <w:tc>
          <w:tcPr>
            <w:tcW w:w="1679" w:type="dxa"/>
          </w:tcPr>
          <w:p w:rsidR="00581874" w:rsidRDefault="00581874" w:rsidP="00581874">
            <w:r>
              <w:t>Ежегодно:</w:t>
            </w:r>
          </w:p>
          <w:p w:rsidR="00581874" w:rsidRDefault="00581874" w:rsidP="00581874">
            <w:r>
              <w:t>октябрь</w:t>
            </w:r>
          </w:p>
          <w:p w:rsidR="00581874" w:rsidRDefault="00581874" w:rsidP="00581874"/>
          <w:p w:rsidR="00581874" w:rsidRDefault="00581874" w:rsidP="00581874">
            <w:r>
              <w:t>декабрь</w:t>
            </w:r>
          </w:p>
          <w:p w:rsidR="00581874" w:rsidRDefault="00581874" w:rsidP="00581874"/>
          <w:p w:rsidR="00581874" w:rsidRDefault="00D05B0D" w:rsidP="00581874">
            <w:r>
              <w:t>июнь</w:t>
            </w:r>
          </w:p>
        </w:tc>
        <w:tc>
          <w:tcPr>
            <w:tcW w:w="2437" w:type="dxa"/>
          </w:tcPr>
          <w:p w:rsidR="00581874" w:rsidRDefault="00581874" w:rsidP="00581874">
            <w:r>
              <w:t xml:space="preserve">Классные руководители, </w:t>
            </w:r>
          </w:p>
          <w:p w:rsidR="00581874" w:rsidRDefault="00D05B0D" w:rsidP="00581874">
            <w:r>
              <w:t>А</w:t>
            </w:r>
            <w:r w:rsidR="00581874">
              <w:t>дминистрация</w:t>
            </w:r>
            <w:r>
              <w:t xml:space="preserve"> школы, руководитель ЦСТВ, закреплённый преподаватель</w:t>
            </w:r>
          </w:p>
        </w:tc>
      </w:tr>
      <w:tr w:rsidR="00581874" w:rsidTr="00581874">
        <w:trPr>
          <w:jc w:val="center"/>
        </w:trPr>
        <w:tc>
          <w:tcPr>
            <w:tcW w:w="9571" w:type="dxa"/>
            <w:gridSpan w:val="4"/>
          </w:tcPr>
          <w:p w:rsidR="00581874" w:rsidRPr="004E6BF5" w:rsidRDefault="00DB211E" w:rsidP="00581874">
            <w:pPr>
              <w:jc w:val="center"/>
              <w:rPr>
                <w:b/>
              </w:rPr>
            </w:pPr>
            <w:r>
              <w:rPr>
                <w:b/>
              </w:rPr>
              <w:t xml:space="preserve">3. </w:t>
            </w:r>
            <w:r w:rsidR="00581874" w:rsidRPr="004E6BF5">
              <w:rPr>
                <w:b/>
              </w:rPr>
              <w:t>Мониторинг качества профориентационной работы</w:t>
            </w:r>
          </w:p>
          <w:p w:rsidR="00581874" w:rsidRDefault="00581874" w:rsidP="00581874"/>
        </w:tc>
      </w:tr>
      <w:tr w:rsidR="00581874" w:rsidTr="00581874">
        <w:trPr>
          <w:jc w:val="center"/>
        </w:trPr>
        <w:tc>
          <w:tcPr>
            <w:tcW w:w="672" w:type="dxa"/>
          </w:tcPr>
          <w:p w:rsidR="00581874" w:rsidRDefault="00581874" w:rsidP="00581874">
            <w:r>
              <w:t xml:space="preserve">1. </w:t>
            </w:r>
          </w:p>
        </w:tc>
        <w:tc>
          <w:tcPr>
            <w:tcW w:w="4783" w:type="dxa"/>
          </w:tcPr>
          <w:p w:rsidR="00581874" w:rsidRDefault="00581874" w:rsidP="00391340">
            <w:r>
              <w:t xml:space="preserve">Творческие отчеты </w:t>
            </w:r>
            <w:r w:rsidR="00391340">
              <w:t xml:space="preserve">закреплённых преподавателей </w:t>
            </w:r>
            <w:r>
              <w:t>по профориентации учащихся</w:t>
            </w:r>
          </w:p>
        </w:tc>
        <w:tc>
          <w:tcPr>
            <w:tcW w:w="1679" w:type="dxa"/>
          </w:tcPr>
          <w:p w:rsidR="00581874" w:rsidRDefault="00581874" w:rsidP="00581874">
            <w:r>
              <w:t>1 раз в год</w:t>
            </w:r>
          </w:p>
        </w:tc>
        <w:tc>
          <w:tcPr>
            <w:tcW w:w="2437" w:type="dxa"/>
          </w:tcPr>
          <w:p w:rsidR="00581874" w:rsidRPr="00D471A0" w:rsidRDefault="00391340" w:rsidP="00581874">
            <w:r>
              <w:t>Руководитель ЦСТВ</w:t>
            </w:r>
          </w:p>
        </w:tc>
      </w:tr>
    </w:tbl>
    <w:p w:rsidR="00581874" w:rsidRDefault="00581874" w:rsidP="00581874"/>
    <w:p w:rsidR="00581874" w:rsidRDefault="00581874" w:rsidP="00581874"/>
    <w:p w:rsidR="00581874" w:rsidRDefault="00581874" w:rsidP="00581874"/>
    <w:p w:rsidR="00581874" w:rsidRPr="00581874" w:rsidRDefault="00581874" w:rsidP="00581874">
      <w:pPr>
        <w:spacing w:before="180" w:after="180"/>
        <w:ind w:firstLine="75"/>
        <w:rPr>
          <w:rFonts w:ascii="Arial" w:hAnsi="Arial" w:cs="Arial"/>
          <w:color w:val="0D1216"/>
        </w:rPr>
      </w:pPr>
      <w:r w:rsidRPr="00581874">
        <w:rPr>
          <w:rFonts w:ascii="Arial" w:hAnsi="Arial" w:cs="Arial"/>
          <w:color w:val="0D1216"/>
        </w:rPr>
        <w:t> </w:t>
      </w:r>
    </w:p>
    <w:p w:rsidR="0090785B" w:rsidRPr="00227C66" w:rsidRDefault="0090785B" w:rsidP="00581874">
      <w:pPr>
        <w:pStyle w:val="ad"/>
        <w:spacing w:after="0"/>
        <w:jc w:val="both"/>
        <w:rPr>
          <w:rFonts w:cs="Times New Roman"/>
          <w:sz w:val="24"/>
          <w:szCs w:val="24"/>
        </w:rPr>
      </w:pPr>
    </w:p>
    <w:sectPr w:rsidR="0090785B" w:rsidRPr="00227C66" w:rsidSect="00740FC4">
      <w:headerReference w:type="default" r:id="rId7"/>
      <w:pgSz w:w="11906" w:h="16838"/>
      <w:pgMar w:top="709"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268" w:rsidRDefault="00DE0268" w:rsidP="00A06755">
      <w:r>
        <w:separator/>
      </w:r>
    </w:p>
  </w:endnote>
  <w:endnote w:type="continuationSeparator" w:id="0">
    <w:p w:rsidR="00DE0268" w:rsidRDefault="00DE0268" w:rsidP="00A067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268" w:rsidRDefault="00DE0268" w:rsidP="00A06755">
      <w:r>
        <w:separator/>
      </w:r>
    </w:p>
  </w:footnote>
  <w:footnote w:type="continuationSeparator" w:id="0">
    <w:p w:rsidR="00DE0268" w:rsidRDefault="00DE0268" w:rsidP="00A06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Borders>
        <w:bottom w:val="double" w:sz="4" w:space="0" w:color="auto"/>
      </w:tblBorders>
      <w:tblLook w:val="01E0"/>
    </w:tblPr>
    <w:tblGrid>
      <w:gridCol w:w="1416"/>
      <w:gridCol w:w="7314"/>
      <w:gridCol w:w="810"/>
    </w:tblGrid>
    <w:tr w:rsidR="00581874" w:rsidRPr="006C10A1" w:rsidTr="009B4203">
      <w:trPr>
        <w:cantSplit/>
        <w:trHeight w:val="1065"/>
      </w:trPr>
      <w:tc>
        <w:tcPr>
          <w:tcW w:w="1416" w:type="dxa"/>
          <w:tcBorders>
            <w:top w:val="nil"/>
            <w:left w:val="nil"/>
            <w:bottom w:val="double" w:sz="4" w:space="0" w:color="auto"/>
            <w:right w:val="single" w:sz="4" w:space="0" w:color="auto"/>
          </w:tcBorders>
          <w:vAlign w:val="center"/>
          <w:hideMark/>
        </w:tcPr>
        <w:p w:rsidR="00581874" w:rsidRPr="006C10A1" w:rsidRDefault="00581874" w:rsidP="009B4203">
          <w:pPr>
            <w:pStyle w:val="a5"/>
            <w:jc w:val="center"/>
          </w:pPr>
          <w:r>
            <w:rPr>
              <w:noProof/>
            </w:rPr>
            <w:drawing>
              <wp:inline distT="0" distB="0" distL="0" distR="0">
                <wp:extent cx="676275" cy="676275"/>
                <wp:effectExtent l="19050" t="0" r="9525" b="0"/>
                <wp:docPr id="1" name="Рисунок 1" descr="D:\ДОКУМЕНТЫ!!!!!\NetSpeakerphone\Received Files\Зав_метод_кабинтом - Кондалова И_А_\лог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ОКУМЕНТЫ!!!!!\NetSpeakerphone\Received Files\Зав_метод_кабинтом - Кондалова И_А_\лого 1.jpg"/>
                        <pic:cNvPicPr>
                          <a:picLocks noChangeAspect="1" noChangeArrowheads="1"/>
                        </pic:cNvPicPr>
                      </pic:nvPicPr>
                      <pic:blipFill>
                        <a:blip r:embed="rId1"/>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7314" w:type="dxa"/>
          <w:tcBorders>
            <w:top w:val="nil"/>
            <w:left w:val="single" w:sz="4" w:space="0" w:color="auto"/>
            <w:bottom w:val="double" w:sz="4" w:space="0" w:color="auto"/>
            <w:right w:val="nil"/>
          </w:tcBorders>
          <w:vAlign w:val="center"/>
          <w:hideMark/>
        </w:tcPr>
        <w:p w:rsidR="00581874" w:rsidRPr="006C10A1" w:rsidRDefault="00581874" w:rsidP="009B4203">
          <w:pPr>
            <w:pStyle w:val="a5"/>
            <w:jc w:val="center"/>
          </w:pPr>
          <w:r w:rsidRPr="006C10A1">
            <w:t xml:space="preserve">ГБПОУ КК «Армавирский аграрно-технологический техникум» </w:t>
          </w:r>
        </w:p>
        <w:p w:rsidR="00581874" w:rsidRPr="006C10A1" w:rsidRDefault="00581874" w:rsidP="009B4203">
          <w:pPr>
            <w:pStyle w:val="a5"/>
            <w:jc w:val="center"/>
          </w:pPr>
          <w:r w:rsidRPr="006C10A1">
            <w:t>Система менеджмента качества</w:t>
          </w:r>
        </w:p>
        <w:p w:rsidR="00581874" w:rsidRPr="006C10A1" w:rsidRDefault="00581874" w:rsidP="009B4203">
          <w:pPr>
            <w:pStyle w:val="a5"/>
            <w:jc w:val="center"/>
            <w:rPr>
              <w:bCs/>
            </w:rPr>
          </w:pPr>
          <w:r>
            <w:rPr>
              <w:bCs/>
            </w:rPr>
            <w:t>Служба содействия трудоустройству выпускников</w:t>
          </w:r>
        </w:p>
      </w:tc>
      <w:tc>
        <w:tcPr>
          <w:tcW w:w="810" w:type="dxa"/>
          <w:tcBorders>
            <w:top w:val="nil"/>
            <w:left w:val="nil"/>
            <w:bottom w:val="double" w:sz="4" w:space="0" w:color="auto"/>
            <w:right w:val="nil"/>
          </w:tcBorders>
          <w:vAlign w:val="center"/>
        </w:tcPr>
        <w:p w:rsidR="00581874" w:rsidRPr="006C10A1" w:rsidRDefault="00581874" w:rsidP="009B4203">
          <w:pPr>
            <w:pStyle w:val="a5"/>
            <w:jc w:val="center"/>
          </w:pPr>
        </w:p>
      </w:tc>
    </w:tr>
  </w:tbl>
  <w:p w:rsidR="00581874" w:rsidRDefault="00581874">
    <w:pPr>
      <w:pStyle w:val="a5"/>
    </w:pPr>
  </w:p>
  <w:p w:rsidR="00581874" w:rsidRDefault="0058187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030"/>
    <w:multiLevelType w:val="multilevel"/>
    <w:tmpl w:val="529E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F525B"/>
    <w:multiLevelType w:val="multilevel"/>
    <w:tmpl w:val="63BA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E18B7"/>
    <w:multiLevelType w:val="multilevel"/>
    <w:tmpl w:val="8E30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647643"/>
    <w:multiLevelType w:val="multilevel"/>
    <w:tmpl w:val="6B4A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70573B"/>
    <w:multiLevelType w:val="multilevel"/>
    <w:tmpl w:val="99F83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B46C73"/>
    <w:multiLevelType w:val="multilevel"/>
    <w:tmpl w:val="7546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63416E"/>
    <w:multiLevelType w:val="multilevel"/>
    <w:tmpl w:val="BB92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8141B0"/>
    <w:multiLevelType w:val="multilevel"/>
    <w:tmpl w:val="A152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E771B5"/>
    <w:multiLevelType w:val="multilevel"/>
    <w:tmpl w:val="DB04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6E491E"/>
    <w:multiLevelType w:val="multilevel"/>
    <w:tmpl w:val="7D3C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CA525F"/>
    <w:multiLevelType w:val="multilevel"/>
    <w:tmpl w:val="7FD45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0E73AA"/>
    <w:multiLevelType w:val="multilevel"/>
    <w:tmpl w:val="4538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1B708C"/>
    <w:multiLevelType w:val="multilevel"/>
    <w:tmpl w:val="0248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261035"/>
    <w:multiLevelType w:val="multilevel"/>
    <w:tmpl w:val="FCBA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667AC9"/>
    <w:multiLevelType w:val="multilevel"/>
    <w:tmpl w:val="A3380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E04587"/>
    <w:multiLevelType w:val="multilevel"/>
    <w:tmpl w:val="28C2E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C63273"/>
    <w:multiLevelType w:val="multilevel"/>
    <w:tmpl w:val="2C703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291639"/>
    <w:multiLevelType w:val="multilevel"/>
    <w:tmpl w:val="7D68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9F3E50"/>
    <w:multiLevelType w:val="multilevel"/>
    <w:tmpl w:val="ACC4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CF6E69"/>
    <w:multiLevelType w:val="multilevel"/>
    <w:tmpl w:val="0AC0D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5146D1"/>
    <w:multiLevelType w:val="multilevel"/>
    <w:tmpl w:val="2522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1447F4B"/>
    <w:multiLevelType w:val="multilevel"/>
    <w:tmpl w:val="6442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1AE738B"/>
    <w:multiLevelType w:val="multilevel"/>
    <w:tmpl w:val="EC5892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1251592A"/>
    <w:multiLevelType w:val="multilevel"/>
    <w:tmpl w:val="E44E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925EFE"/>
    <w:multiLevelType w:val="multilevel"/>
    <w:tmpl w:val="F60CE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5700F38"/>
    <w:multiLevelType w:val="multilevel"/>
    <w:tmpl w:val="397EE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5935865"/>
    <w:multiLevelType w:val="multilevel"/>
    <w:tmpl w:val="D3C0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598184A"/>
    <w:multiLevelType w:val="multilevel"/>
    <w:tmpl w:val="E8DC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5DF45FD"/>
    <w:multiLevelType w:val="multilevel"/>
    <w:tmpl w:val="69DE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7F840D7"/>
    <w:multiLevelType w:val="multilevel"/>
    <w:tmpl w:val="7434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8AE7391"/>
    <w:multiLevelType w:val="hybridMultilevel"/>
    <w:tmpl w:val="BE626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6447BB"/>
    <w:multiLevelType w:val="multilevel"/>
    <w:tmpl w:val="3CE230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19A465ED"/>
    <w:multiLevelType w:val="multilevel"/>
    <w:tmpl w:val="1812C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9D9521E"/>
    <w:multiLevelType w:val="multilevel"/>
    <w:tmpl w:val="39BE9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6002A6"/>
    <w:multiLevelType w:val="multilevel"/>
    <w:tmpl w:val="A590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EAF4926"/>
    <w:multiLevelType w:val="multilevel"/>
    <w:tmpl w:val="D6D4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EE02ABB"/>
    <w:multiLevelType w:val="multilevel"/>
    <w:tmpl w:val="2AF6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F5D7C7E"/>
    <w:multiLevelType w:val="multilevel"/>
    <w:tmpl w:val="6BB8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F74585C"/>
    <w:multiLevelType w:val="multilevel"/>
    <w:tmpl w:val="3156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0E94620"/>
    <w:multiLevelType w:val="multilevel"/>
    <w:tmpl w:val="FA38E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44E6DBF"/>
    <w:multiLevelType w:val="multilevel"/>
    <w:tmpl w:val="1C84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8C358B"/>
    <w:multiLevelType w:val="multilevel"/>
    <w:tmpl w:val="A11C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4DF30BF"/>
    <w:multiLevelType w:val="multilevel"/>
    <w:tmpl w:val="8B0A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4F92FD3"/>
    <w:multiLevelType w:val="multilevel"/>
    <w:tmpl w:val="FA86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5F55B96"/>
    <w:multiLevelType w:val="multilevel"/>
    <w:tmpl w:val="8A5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6D72E04"/>
    <w:multiLevelType w:val="multilevel"/>
    <w:tmpl w:val="0F383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7925726"/>
    <w:multiLevelType w:val="multilevel"/>
    <w:tmpl w:val="122C7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7C901E9"/>
    <w:multiLevelType w:val="multilevel"/>
    <w:tmpl w:val="081C9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7E36764"/>
    <w:multiLevelType w:val="multilevel"/>
    <w:tmpl w:val="459AB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A0C3732"/>
    <w:multiLevelType w:val="multilevel"/>
    <w:tmpl w:val="6CCE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A497A79"/>
    <w:multiLevelType w:val="multilevel"/>
    <w:tmpl w:val="90C2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A611202"/>
    <w:multiLevelType w:val="multilevel"/>
    <w:tmpl w:val="F15E4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B1A45CA"/>
    <w:multiLevelType w:val="multilevel"/>
    <w:tmpl w:val="452400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nsid w:val="2CE22099"/>
    <w:multiLevelType w:val="multilevel"/>
    <w:tmpl w:val="7C7AE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D5A1E43"/>
    <w:multiLevelType w:val="multilevel"/>
    <w:tmpl w:val="36CA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E570E61"/>
    <w:multiLevelType w:val="multilevel"/>
    <w:tmpl w:val="8FB6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F977121"/>
    <w:multiLevelType w:val="hybridMultilevel"/>
    <w:tmpl w:val="AEF45ED6"/>
    <w:lvl w:ilvl="0" w:tplc="7324C2F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0154919"/>
    <w:multiLevelType w:val="multilevel"/>
    <w:tmpl w:val="0C34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2C61038"/>
    <w:multiLevelType w:val="hybridMultilevel"/>
    <w:tmpl w:val="176CDAB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9">
    <w:nsid w:val="33FB6D14"/>
    <w:multiLevelType w:val="multilevel"/>
    <w:tmpl w:val="EA4A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3FD36D4"/>
    <w:multiLevelType w:val="multilevel"/>
    <w:tmpl w:val="68BC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4026272"/>
    <w:multiLevelType w:val="multilevel"/>
    <w:tmpl w:val="F2288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EA4067"/>
    <w:multiLevelType w:val="multilevel"/>
    <w:tmpl w:val="DA6E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5140E24"/>
    <w:multiLevelType w:val="multilevel"/>
    <w:tmpl w:val="5CA8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5A65D33"/>
    <w:multiLevelType w:val="multilevel"/>
    <w:tmpl w:val="5C66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5C87193"/>
    <w:multiLevelType w:val="multilevel"/>
    <w:tmpl w:val="CC0A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60636F3"/>
    <w:multiLevelType w:val="multilevel"/>
    <w:tmpl w:val="7BF28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6FB71A8"/>
    <w:multiLevelType w:val="multilevel"/>
    <w:tmpl w:val="1024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7296289"/>
    <w:multiLevelType w:val="multilevel"/>
    <w:tmpl w:val="BFF2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88F0AE1"/>
    <w:multiLevelType w:val="multilevel"/>
    <w:tmpl w:val="2B66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9552148"/>
    <w:multiLevelType w:val="multilevel"/>
    <w:tmpl w:val="FD20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98C7A73"/>
    <w:multiLevelType w:val="multilevel"/>
    <w:tmpl w:val="A954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A981CAA"/>
    <w:multiLevelType w:val="multilevel"/>
    <w:tmpl w:val="CCEA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AA221BB"/>
    <w:multiLevelType w:val="multilevel"/>
    <w:tmpl w:val="6E38C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AEC2208"/>
    <w:multiLevelType w:val="multilevel"/>
    <w:tmpl w:val="67C2E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BD763AC"/>
    <w:multiLevelType w:val="multilevel"/>
    <w:tmpl w:val="319A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D0120D1"/>
    <w:multiLevelType w:val="multilevel"/>
    <w:tmpl w:val="7682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D69314D"/>
    <w:multiLevelType w:val="multilevel"/>
    <w:tmpl w:val="02DE7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E417AD1"/>
    <w:multiLevelType w:val="multilevel"/>
    <w:tmpl w:val="FB90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E4D4380"/>
    <w:multiLevelType w:val="multilevel"/>
    <w:tmpl w:val="7AC8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E806736"/>
    <w:multiLevelType w:val="multilevel"/>
    <w:tmpl w:val="880C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F0741AA"/>
    <w:multiLevelType w:val="multilevel"/>
    <w:tmpl w:val="BBAEB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F474511"/>
    <w:multiLevelType w:val="multilevel"/>
    <w:tmpl w:val="E596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FE60AED"/>
    <w:multiLevelType w:val="multilevel"/>
    <w:tmpl w:val="C844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16449A3"/>
    <w:multiLevelType w:val="multilevel"/>
    <w:tmpl w:val="61E8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2BB39DE"/>
    <w:multiLevelType w:val="multilevel"/>
    <w:tmpl w:val="59C66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3386E7C"/>
    <w:multiLevelType w:val="multilevel"/>
    <w:tmpl w:val="DA30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5BE3F24"/>
    <w:multiLevelType w:val="multilevel"/>
    <w:tmpl w:val="16CCE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8BA551A"/>
    <w:multiLevelType w:val="multilevel"/>
    <w:tmpl w:val="1F68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A056498"/>
    <w:multiLevelType w:val="multilevel"/>
    <w:tmpl w:val="DCFE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A572E9E"/>
    <w:multiLevelType w:val="multilevel"/>
    <w:tmpl w:val="3DE8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AD5205D"/>
    <w:multiLevelType w:val="multilevel"/>
    <w:tmpl w:val="69F8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B81655F"/>
    <w:multiLevelType w:val="multilevel"/>
    <w:tmpl w:val="7046A6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C35424D"/>
    <w:multiLevelType w:val="multilevel"/>
    <w:tmpl w:val="70BC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C837465"/>
    <w:multiLevelType w:val="multilevel"/>
    <w:tmpl w:val="2532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D8B206E"/>
    <w:multiLevelType w:val="multilevel"/>
    <w:tmpl w:val="8B248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F704927"/>
    <w:multiLevelType w:val="multilevel"/>
    <w:tmpl w:val="66D6A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FC462FA"/>
    <w:multiLevelType w:val="multilevel"/>
    <w:tmpl w:val="B2607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0F62CC7"/>
    <w:multiLevelType w:val="multilevel"/>
    <w:tmpl w:val="0EB46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13647CE"/>
    <w:multiLevelType w:val="multilevel"/>
    <w:tmpl w:val="D76C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2031481"/>
    <w:multiLevelType w:val="multilevel"/>
    <w:tmpl w:val="926E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5A56C80"/>
    <w:multiLevelType w:val="multilevel"/>
    <w:tmpl w:val="819CB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60133C1"/>
    <w:multiLevelType w:val="multilevel"/>
    <w:tmpl w:val="5FAA5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6AB22F2"/>
    <w:multiLevelType w:val="multilevel"/>
    <w:tmpl w:val="B1CC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7220857"/>
    <w:multiLevelType w:val="multilevel"/>
    <w:tmpl w:val="52DA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856260B"/>
    <w:multiLevelType w:val="multilevel"/>
    <w:tmpl w:val="3A56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B016E97"/>
    <w:multiLevelType w:val="multilevel"/>
    <w:tmpl w:val="AF5A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BD67208"/>
    <w:multiLevelType w:val="multilevel"/>
    <w:tmpl w:val="F8988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C432E44"/>
    <w:multiLevelType w:val="multilevel"/>
    <w:tmpl w:val="2B7E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1B05DA8"/>
    <w:multiLevelType w:val="multilevel"/>
    <w:tmpl w:val="7246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3016253"/>
    <w:multiLevelType w:val="multilevel"/>
    <w:tmpl w:val="86143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359254E"/>
    <w:multiLevelType w:val="multilevel"/>
    <w:tmpl w:val="CF42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3AC0489"/>
    <w:multiLevelType w:val="multilevel"/>
    <w:tmpl w:val="5A1C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55401CA"/>
    <w:multiLevelType w:val="multilevel"/>
    <w:tmpl w:val="BE08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60C2BA5"/>
    <w:multiLevelType w:val="multilevel"/>
    <w:tmpl w:val="4DCE6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68F3B3D"/>
    <w:multiLevelType w:val="hybridMultilevel"/>
    <w:tmpl w:val="8F32E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66FE6EA5"/>
    <w:multiLevelType w:val="multilevel"/>
    <w:tmpl w:val="E926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8D33EE9"/>
    <w:multiLevelType w:val="multilevel"/>
    <w:tmpl w:val="52D8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9971FB9"/>
    <w:multiLevelType w:val="multilevel"/>
    <w:tmpl w:val="62142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99C4484"/>
    <w:multiLevelType w:val="multilevel"/>
    <w:tmpl w:val="6EC2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9B93592"/>
    <w:multiLevelType w:val="multilevel"/>
    <w:tmpl w:val="A1B4F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9F3675B"/>
    <w:multiLevelType w:val="multilevel"/>
    <w:tmpl w:val="9592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A7D0C51"/>
    <w:multiLevelType w:val="multilevel"/>
    <w:tmpl w:val="6AD2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C3A3522"/>
    <w:multiLevelType w:val="multilevel"/>
    <w:tmpl w:val="33A6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C48541F"/>
    <w:multiLevelType w:val="multilevel"/>
    <w:tmpl w:val="CBCC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CE25E15"/>
    <w:multiLevelType w:val="multilevel"/>
    <w:tmpl w:val="1E1EB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D3270D6"/>
    <w:multiLevelType w:val="multilevel"/>
    <w:tmpl w:val="3CEC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FEF7374"/>
    <w:multiLevelType w:val="multilevel"/>
    <w:tmpl w:val="0EC88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2AE5273"/>
    <w:multiLevelType w:val="multilevel"/>
    <w:tmpl w:val="A38E2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3E30A8D"/>
    <w:multiLevelType w:val="multilevel"/>
    <w:tmpl w:val="F7BE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41B01CF"/>
    <w:multiLevelType w:val="multilevel"/>
    <w:tmpl w:val="1B74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41C2D96"/>
    <w:multiLevelType w:val="multilevel"/>
    <w:tmpl w:val="045A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4E3039C"/>
    <w:multiLevelType w:val="multilevel"/>
    <w:tmpl w:val="6F1AA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4FA74DC"/>
    <w:multiLevelType w:val="multilevel"/>
    <w:tmpl w:val="FE78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66F635F"/>
    <w:multiLevelType w:val="multilevel"/>
    <w:tmpl w:val="DA1AA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7EA27FA"/>
    <w:multiLevelType w:val="multilevel"/>
    <w:tmpl w:val="D336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820338F"/>
    <w:multiLevelType w:val="multilevel"/>
    <w:tmpl w:val="81F40CC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7">
    <w:nsid w:val="79C37CE2"/>
    <w:multiLevelType w:val="hybridMultilevel"/>
    <w:tmpl w:val="F7B4778C"/>
    <w:lvl w:ilvl="0" w:tplc="1166E05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B216A92"/>
    <w:multiLevelType w:val="multilevel"/>
    <w:tmpl w:val="6752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BA37160"/>
    <w:multiLevelType w:val="multilevel"/>
    <w:tmpl w:val="9D86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C3262AF"/>
    <w:multiLevelType w:val="multilevel"/>
    <w:tmpl w:val="5ED0B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C656FC7"/>
    <w:multiLevelType w:val="multilevel"/>
    <w:tmpl w:val="CD826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CD550B7"/>
    <w:multiLevelType w:val="multilevel"/>
    <w:tmpl w:val="6C2A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CF631B9"/>
    <w:multiLevelType w:val="multilevel"/>
    <w:tmpl w:val="76A6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D2D055E"/>
    <w:multiLevelType w:val="multilevel"/>
    <w:tmpl w:val="255E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D3A75FE"/>
    <w:multiLevelType w:val="multilevel"/>
    <w:tmpl w:val="C1EA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F76315A"/>
    <w:multiLevelType w:val="multilevel"/>
    <w:tmpl w:val="1E94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6"/>
  </w:num>
  <w:num w:numId="2">
    <w:abstractNumId w:val="49"/>
  </w:num>
  <w:num w:numId="3">
    <w:abstractNumId w:val="19"/>
  </w:num>
  <w:num w:numId="4">
    <w:abstractNumId w:val="92"/>
  </w:num>
  <w:num w:numId="5">
    <w:abstractNumId w:val="33"/>
  </w:num>
  <w:num w:numId="6">
    <w:abstractNumId w:val="58"/>
  </w:num>
  <w:num w:numId="7">
    <w:abstractNumId w:val="30"/>
  </w:num>
  <w:num w:numId="8">
    <w:abstractNumId w:val="115"/>
  </w:num>
  <w:num w:numId="9">
    <w:abstractNumId w:val="137"/>
  </w:num>
  <w:num w:numId="10">
    <w:abstractNumId w:val="22"/>
  </w:num>
  <w:num w:numId="11">
    <w:abstractNumId w:val="31"/>
  </w:num>
  <w:num w:numId="12">
    <w:abstractNumId w:val="52"/>
  </w:num>
  <w:num w:numId="13">
    <w:abstractNumId w:val="72"/>
  </w:num>
  <w:num w:numId="14">
    <w:abstractNumId w:val="93"/>
  </w:num>
  <w:num w:numId="15">
    <w:abstractNumId w:val="36"/>
  </w:num>
  <w:num w:numId="16">
    <w:abstractNumId w:val="4"/>
  </w:num>
  <w:num w:numId="17">
    <w:abstractNumId w:val="87"/>
  </w:num>
  <w:num w:numId="18">
    <w:abstractNumId w:val="112"/>
  </w:num>
  <w:num w:numId="19">
    <w:abstractNumId w:val="79"/>
  </w:num>
  <w:num w:numId="20">
    <w:abstractNumId w:val="125"/>
  </w:num>
  <w:num w:numId="21">
    <w:abstractNumId w:val="24"/>
  </w:num>
  <w:num w:numId="22">
    <w:abstractNumId w:val="118"/>
  </w:num>
  <w:num w:numId="23">
    <w:abstractNumId w:val="102"/>
  </w:num>
  <w:num w:numId="24">
    <w:abstractNumId w:val="41"/>
  </w:num>
  <w:num w:numId="25">
    <w:abstractNumId w:val="120"/>
  </w:num>
  <w:num w:numId="26">
    <w:abstractNumId w:val="141"/>
  </w:num>
  <w:num w:numId="27">
    <w:abstractNumId w:val="90"/>
  </w:num>
  <w:num w:numId="28">
    <w:abstractNumId w:val="103"/>
  </w:num>
  <w:num w:numId="29">
    <w:abstractNumId w:val="98"/>
  </w:num>
  <w:num w:numId="30">
    <w:abstractNumId w:val="122"/>
  </w:num>
  <w:num w:numId="31">
    <w:abstractNumId w:val="133"/>
  </w:num>
  <w:num w:numId="32">
    <w:abstractNumId w:val="134"/>
  </w:num>
  <w:num w:numId="33">
    <w:abstractNumId w:val="114"/>
  </w:num>
  <w:num w:numId="34">
    <w:abstractNumId w:val="23"/>
  </w:num>
  <w:num w:numId="35">
    <w:abstractNumId w:val="26"/>
  </w:num>
  <w:num w:numId="36">
    <w:abstractNumId w:val="121"/>
  </w:num>
  <w:num w:numId="37">
    <w:abstractNumId w:val="10"/>
  </w:num>
  <w:num w:numId="38">
    <w:abstractNumId w:val="132"/>
  </w:num>
  <w:num w:numId="39">
    <w:abstractNumId w:val="67"/>
  </w:num>
  <w:num w:numId="40">
    <w:abstractNumId w:val="144"/>
  </w:num>
  <w:num w:numId="41">
    <w:abstractNumId w:val="75"/>
  </w:num>
  <w:num w:numId="42">
    <w:abstractNumId w:val="100"/>
  </w:num>
  <w:num w:numId="43">
    <w:abstractNumId w:val="110"/>
  </w:num>
  <w:num w:numId="44">
    <w:abstractNumId w:val="51"/>
  </w:num>
  <w:num w:numId="45">
    <w:abstractNumId w:val="0"/>
  </w:num>
  <w:num w:numId="46">
    <w:abstractNumId w:val="73"/>
  </w:num>
  <w:num w:numId="47">
    <w:abstractNumId w:val="116"/>
  </w:num>
  <w:num w:numId="48">
    <w:abstractNumId w:val="29"/>
  </w:num>
  <w:num w:numId="49">
    <w:abstractNumId w:val="81"/>
  </w:num>
  <w:num w:numId="50">
    <w:abstractNumId w:val="113"/>
  </w:num>
  <w:num w:numId="51">
    <w:abstractNumId w:val="130"/>
  </w:num>
  <w:num w:numId="52">
    <w:abstractNumId w:val="21"/>
  </w:num>
  <w:num w:numId="53">
    <w:abstractNumId w:val="143"/>
  </w:num>
  <w:num w:numId="54">
    <w:abstractNumId w:val="27"/>
  </w:num>
  <w:num w:numId="55">
    <w:abstractNumId w:val="1"/>
  </w:num>
  <w:num w:numId="56">
    <w:abstractNumId w:val="9"/>
  </w:num>
  <w:num w:numId="57">
    <w:abstractNumId w:val="104"/>
  </w:num>
  <w:num w:numId="58">
    <w:abstractNumId w:val="64"/>
  </w:num>
  <w:num w:numId="59">
    <w:abstractNumId w:val="34"/>
  </w:num>
  <w:num w:numId="60">
    <w:abstractNumId w:val="84"/>
  </w:num>
  <w:num w:numId="61">
    <w:abstractNumId w:val="86"/>
  </w:num>
  <w:num w:numId="62">
    <w:abstractNumId w:val="59"/>
  </w:num>
  <w:num w:numId="63">
    <w:abstractNumId w:val="2"/>
  </w:num>
  <w:num w:numId="64">
    <w:abstractNumId w:val="6"/>
  </w:num>
  <w:num w:numId="65">
    <w:abstractNumId w:val="18"/>
  </w:num>
  <w:num w:numId="66">
    <w:abstractNumId w:val="53"/>
  </w:num>
  <w:num w:numId="67">
    <w:abstractNumId w:val="43"/>
  </w:num>
  <w:num w:numId="68">
    <w:abstractNumId w:val="77"/>
  </w:num>
  <w:num w:numId="69">
    <w:abstractNumId w:val="32"/>
  </w:num>
  <w:num w:numId="70">
    <w:abstractNumId w:val="60"/>
  </w:num>
  <w:num w:numId="71">
    <w:abstractNumId w:val="105"/>
  </w:num>
  <w:num w:numId="72">
    <w:abstractNumId w:val="45"/>
  </w:num>
  <w:num w:numId="73">
    <w:abstractNumId w:val="97"/>
  </w:num>
  <w:num w:numId="74">
    <w:abstractNumId w:val="94"/>
  </w:num>
  <w:num w:numId="75">
    <w:abstractNumId w:val="85"/>
  </w:num>
  <w:num w:numId="76">
    <w:abstractNumId w:val="119"/>
  </w:num>
  <w:num w:numId="77">
    <w:abstractNumId w:val="35"/>
  </w:num>
  <w:num w:numId="78">
    <w:abstractNumId w:val="37"/>
  </w:num>
  <w:num w:numId="79">
    <w:abstractNumId w:val="107"/>
  </w:num>
  <w:num w:numId="80">
    <w:abstractNumId w:val="7"/>
  </w:num>
  <w:num w:numId="81">
    <w:abstractNumId w:val="40"/>
  </w:num>
  <w:num w:numId="82">
    <w:abstractNumId w:val="42"/>
  </w:num>
  <w:num w:numId="83">
    <w:abstractNumId w:val="63"/>
  </w:num>
  <w:num w:numId="84">
    <w:abstractNumId w:val="16"/>
  </w:num>
  <w:num w:numId="85">
    <w:abstractNumId w:val="5"/>
  </w:num>
  <w:num w:numId="86">
    <w:abstractNumId w:val="109"/>
  </w:num>
  <w:num w:numId="87">
    <w:abstractNumId w:val="14"/>
  </w:num>
  <w:num w:numId="88">
    <w:abstractNumId w:val="62"/>
  </w:num>
  <w:num w:numId="89">
    <w:abstractNumId w:val="142"/>
  </w:num>
  <w:num w:numId="90">
    <w:abstractNumId w:val="15"/>
  </w:num>
  <w:num w:numId="91">
    <w:abstractNumId w:val="74"/>
  </w:num>
  <w:num w:numId="92">
    <w:abstractNumId w:val="129"/>
  </w:num>
  <w:num w:numId="93">
    <w:abstractNumId w:val="108"/>
  </w:num>
  <w:num w:numId="94">
    <w:abstractNumId w:val="20"/>
  </w:num>
  <w:num w:numId="95">
    <w:abstractNumId w:val="123"/>
  </w:num>
  <w:num w:numId="96">
    <w:abstractNumId w:val="17"/>
  </w:num>
  <w:num w:numId="97">
    <w:abstractNumId w:val="69"/>
  </w:num>
  <w:num w:numId="98">
    <w:abstractNumId w:val="11"/>
  </w:num>
  <w:num w:numId="99">
    <w:abstractNumId w:val="65"/>
  </w:num>
  <w:num w:numId="100">
    <w:abstractNumId w:val="91"/>
  </w:num>
  <w:num w:numId="101">
    <w:abstractNumId w:val="76"/>
  </w:num>
  <w:num w:numId="102">
    <w:abstractNumId w:val="12"/>
  </w:num>
  <w:num w:numId="103">
    <w:abstractNumId w:val="82"/>
  </w:num>
  <w:num w:numId="104">
    <w:abstractNumId w:val="135"/>
  </w:num>
  <w:num w:numId="105">
    <w:abstractNumId w:val="13"/>
  </w:num>
  <w:num w:numId="106">
    <w:abstractNumId w:val="55"/>
  </w:num>
  <w:num w:numId="107">
    <w:abstractNumId w:val="46"/>
  </w:num>
  <w:num w:numId="108">
    <w:abstractNumId w:val="70"/>
  </w:num>
  <w:num w:numId="109">
    <w:abstractNumId w:val="106"/>
  </w:num>
  <w:num w:numId="110">
    <w:abstractNumId w:val="128"/>
  </w:num>
  <w:num w:numId="111">
    <w:abstractNumId w:val="57"/>
  </w:num>
  <w:num w:numId="112">
    <w:abstractNumId w:val="47"/>
  </w:num>
  <w:num w:numId="113">
    <w:abstractNumId w:val="99"/>
  </w:num>
  <w:num w:numId="114">
    <w:abstractNumId w:val="54"/>
  </w:num>
  <w:num w:numId="115">
    <w:abstractNumId w:val="83"/>
  </w:num>
  <w:num w:numId="116">
    <w:abstractNumId w:val="96"/>
  </w:num>
  <w:num w:numId="117">
    <w:abstractNumId w:val="140"/>
  </w:num>
  <w:num w:numId="118">
    <w:abstractNumId w:val="89"/>
  </w:num>
  <w:num w:numId="119">
    <w:abstractNumId w:val="95"/>
  </w:num>
  <w:num w:numId="120">
    <w:abstractNumId w:val="3"/>
  </w:num>
  <w:num w:numId="121">
    <w:abstractNumId w:val="111"/>
  </w:num>
  <w:num w:numId="122">
    <w:abstractNumId w:val="66"/>
  </w:num>
  <w:num w:numId="123">
    <w:abstractNumId w:val="101"/>
  </w:num>
  <w:num w:numId="124">
    <w:abstractNumId w:val="139"/>
  </w:num>
  <w:num w:numId="125">
    <w:abstractNumId w:val="117"/>
  </w:num>
  <w:num w:numId="126">
    <w:abstractNumId w:val="138"/>
  </w:num>
  <w:num w:numId="127">
    <w:abstractNumId w:val="61"/>
  </w:num>
  <w:num w:numId="128">
    <w:abstractNumId w:val="145"/>
  </w:num>
  <w:num w:numId="129">
    <w:abstractNumId w:val="124"/>
  </w:num>
  <w:num w:numId="130">
    <w:abstractNumId w:val="39"/>
  </w:num>
  <w:num w:numId="131">
    <w:abstractNumId w:val="25"/>
  </w:num>
  <w:num w:numId="132">
    <w:abstractNumId w:val="50"/>
  </w:num>
  <w:num w:numId="133">
    <w:abstractNumId w:val="78"/>
  </w:num>
  <w:num w:numId="134">
    <w:abstractNumId w:val="88"/>
  </w:num>
  <w:num w:numId="135">
    <w:abstractNumId w:val="48"/>
  </w:num>
  <w:num w:numId="136">
    <w:abstractNumId w:val="127"/>
  </w:num>
  <w:num w:numId="137">
    <w:abstractNumId w:val="126"/>
  </w:num>
  <w:num w:numId="138">
    <w:abstractNumId w:val="146"/>
  </w:num>
  <w:num w:numId="139">
    <w:abstractNumId w:val="44"/>
  </w:num>
  <w:num w:numId="140">
    <w:abstractNumId w:val="68"/>
  </w:num>
  <w:num w:numId="141">
    <w:abstractNumId w:val="38"/>
  </w:num>
  <w:num w:numId="142">
    <w:abstractNumId w:val="28"/>
  </w:num>
  <w:num w:numId="143">
    <w:abstractNumId w:val="80"/>
  </w:num>
  <w:num w:numId="144">
    <w:abstractNumId w:val="8"/>
  </w:num>
  <w:num w:numId="145">
    <w:abstractNumId w:val="131"/>
  </w:num>
  <w:num w:numId="146">
    <w:abstractNumId w:val="71"/>
  </w:num>
  <w:num w:numId="147">
    <w:abstractNumId w:val="56"/>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A06755"/>
    <w:rsid w:val="000073B0"/>
    <w:rsid w:val="00007696"/>
    <w:rsid w:val="00014C4A"/>
    <w:rsid w:val="0008109D"/>
    <w:rsid w:val="000A18D8"/>
    <w:rsid w:val="00106E4D"/>
    <w:rsid w:val="001F3A2D"/>
    <w:rsid w:val="00272EA8"/>
    <w:rsid w:val="00297C07"/>
    <w:rsid w:val="00364532"/>
    <w:rsid w:val="00391340"/>
    <w:rsid w:val="00405633"/>
    <w:rsid w:val="00416FFF"/>
    <w:rsid w:val="004B49D5"/>
    <w:rsid w:val="004D2A20"/>
    <w:rsid w:val="00514C1F"/>
    <w:rsid w:val="00530639"/>
    <w:rsid w:val="00581874"/>
    <w:rsid w:val="005841BA"/>
    <w:rsid w:val="005A5158"/>
    <w:rsid w:val="005F310C"/>
    <w:rsid w:val="00635E83"/>
    <w:rsid w:val="00654EE3"/>
    <w:rsid w:val="006C3A6F"/>
    <w:rsid w:val="006D3558"/>
    <w:rsid w:val="006F5D34"/>
    <w:rsid w:val="00725142"/>
    <w:rsid w:val="00740FC4"/>
    <w:rsid w:val="00775FEC"/>
    <w:rsid w:val="0078225B"/>
    <w:rsid w:val="007F749F"/>
    <w:rsid w:val="00827FEF"/>
    <w:rsid w:val="00836A74"/>
    <w:rsid w:val="00874D1A"/>
    <w:rsid w:val="0090785B"/>
    <w:rsid w:val="00962648"/>
    <w:rsid w:val="009B4203"/>
    <w:rsid w:val="00A06755"/>
    <w:rsid w:val="00AC3248"/>
    <w:rsid w:val="00B9220A"/>
    <w:rsid w:val="00BB0E95"/>
    <w:rsid w:val="00BC27DE"/>
    <w:rsid w:val="00BD5BAC"/>
    <w:rsid w:val="00C31B89"/>
    <w:rsid w:val="00CF21D7"/>
    <w:rsid w:val="00D05B0D"/>
    <w:rsid w:val="00DB211E"/>
    <w:rsid w:val="00DE0268"/>
    <w:rsid w:val="00DE5ED5"/>
    <w:rsid w:val="00DF585F"/>
    <w:rsid w:val="00E32CBF"/>
    <w:rsid w:val="00EC3E81"/>
    <w:rsid w:val="00ED7A62"/>
    <w:rsid w:val="00F7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755"/>
    <w:pPr>
      <w:keepNext/>
      <w:widowControl w:val="0"/>
      <w:spacing w:before="340" w:line="360" w:lineRule="auto"/>
      <w:jc w:val="center"/>
      <w:outlineLvl w:val="0"/>
    </w:pPr>
    <w:rPr>
      <w:rFonts w:ascii="Arial" w:hAnsi="Arial" w:cs="Arial"/>
    </w:rPr>
  </w:style>
  <w:style w:type="paragraph" w:styleId="3">
    <w:name w:val="heading 3"/>
    <w:basedOn w:val="a"/>
    <w:next w:val="a"/>
    <w:link w:val="30"/>
    <w:qFormat/>
    <w:rsid w:val="00A06755"/>
    <w:pPr>
      <w:keepNext/>
      <w:tabs>
        <w:tab w:val="left" w:pos="576"/>
        <w:tab w:val="left" w:pos="720"/>
        <w:tab w:val="left" w:pos="1152"/>
        <w:tab w:val="left" w:pos="2160"/>
        <w:tab w:val="left" w:pos="6048"/>
        <w:tab w:val="left" w:pos="6192"/>
        <w:tab w:val="left" w:pos="6768"/>
      </w:tabs>
      <w:spacing w:line="240" w:lineRule="atLeast"/>
      <w:ind w:left="6089" w:hanging="41"/>
      <w:outlineLvl w:val="2"/>
    </w:pPr>
    <w:rPr>
      <w:rFonts w:ascii="Arial" w:hAnsi="Arial" w:cs="Arial"/>
      <w:color w:val="000000"/>
    </w:rPr>
  </w:style>
  <w:style w:type="paragraph" w:styleId="4">
    <w:name w:val="heading 4"/>
    <w:basedOn w:val="a"/>
    <w:next w:val="a"/>
    <w:link w:val="40"/>
    <w:qFormat/>
    <w:rsid w:val="00A0675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6755"/>
    <w:rPr>
      <w:rFonts w:cs="Times New Roman"/>
      <w:b/>
      <w:bCs/>
    </w:rPr>
  </w:style>
  <w:style w:type="paragraph" w:styleId="a4">
    <w:name w:val="Normal (Web)"/>
    <w:basedOn w:val="a"/>
    <w:uiPriority w:val="99"/>
    <w:unhideWhenUsed/>
    <w:rsid w:val="00A06755"/>
    <w:pPr>
      <w:spacing w:before="100" w:beforeAutospacing="1" w:after="100" w:afterAutospacing="1"/>
    </w:pPr>
  </w:style>
  <w:style w:type="character" w:customStyle="1" w:styleId="apple-converted-space">
    <w:name w:val="apple-converted-space"/>
    <w:basedOn w:val="a0"/>
    <w:rsid w:val="00A06755"/>
  </w:style>
  <w:style w:type="character" w:customStyle="1" w:styleId="10">
    <w:name w:val="Заголовок 1 Знак"/>
    <w:basedOn w:val="a0"/>
    <w:link w:val="1"/>
    <w:rsid w:val="00A06755"/>
    <w:rPr>
      <w:rFonts w:ascii="Arial" w:eastAsia="Times New Roman" w:hAnsi="Arial" w:cs="Arial"/>
      <w:sz w:val="24"/>
      <w:szCs w:val="24"/>
      <w:lang w:eastAsia="ru-RU"/>
    </w:rPr>
  </w:style>
  <w:style w:type="character" w:customStyle="1" w:styleId="30">
    <w:name w:val="Заголовок 3 Знак"/>
    <w:basedOn w:val="a0"/>
    <w:link w:val="3"/>
    <w:rsid w:val="00A06755"/>
    <w:rPr>
      <w:rFonts w:ascii="Arial" w:eastAsia="Times New Roman" w:hAnsi="Arial" w:cs="Arial"/>
      <w:color w:val="000000"/>
      <w:sz w:val="24"/>
      <w:szCs w:val="24"/>
      <w:lang w:eastAsia="ru-RU"/>
    </w:rPr>
  </w:style>
  <w:style w:type="character" w:customStyle="1" w:styleId="40">
    <w:name w:val="Заголовок 4 Знак"/>
    <w:basedOn w:val="a0"/>
    <w:link w:val="4"/>
    <w:rsid w:val="00A06755"/>
    <w:rPr>
      <w:rFonts w:ascii="Times New Roman" w:eastAsia="Times New Roman" w:hAnsi="Times New Roman" w:cs="Times New Roman"/>
      <w:b/>
      <w:bCs/>
      <w:sz w:val="28"/>
      <w:szCs w:val="28"/>
      <w:lang w:eastAsia="ru-RU"/>
    </w:rPr>
  </w:style>
  <w:style w:type="paragraph" w:customStyle="1" w:styleId="21">
    <w:name w:val="Основной текст 21"/>
    <w:basedOn w:val="a"/>
    <w:rsid w:val="00A06755"/>
    <w:pPr>
      <w:suppressAutoHyphens/>
      <w:spacing w:after="120" w:line="480" w:lineRule="auto"/>
    </w:pPr>
    <w:rPr>
      <w:lang w:eastAsia="ar-SA"/>
    </w:rPr>
  </w:style>
  <w:style w:type="paragraph" w:customStyle="1" w:styleId="11">
    <w:name w:val="Обычный1"/>
    <w:rsid w:val="00A06755"/>
    <w:pPr>
      <w:suppressAutoHyphens/>
      <w:spacing w:after="0" w:line="240" w:lineRule="auto"/>
    </w:pPr>
    <w:rPr>
      <w:rFonts w:ascii="Times New Roman" w:eastAsia="Arial" w:hAnsi="Times New Roman" w:cs="Times New Roman"/>
      <w:sz w:val="20"/>
      <w:szCs w:val="20"/>
      <w:lang w:eastAsia="ar-SA"/>
    </w:rPr>
  </w:style>
  <w:style w:type="paragraph" w:styleId="a5">
    <w:name w:val="header"/>
    <w:basedOn w:val="a"/>
    <w:link w:val="a6"/>
    <w:unhideWhenUsed/>
    <w:rsid w:val="00A06755"/>
    <w:pPr>
      <w:tabs>
        <w:tab w:val="center" w:pos="4677"/>
        <w:tab w:val="right" w:pos="9355"/>
      </w:tabs>
    </w:pPr>
  </w:style>
  <w:style w:type="character" w:customStyle="1" w:styleId="a6">
    <w:name w:val="Верхний колонтитул Знак"/>
    <w:basedOn w:val="a0"/>
    <w:link w:val="a5"/>
    <w:rsid w:val="00A0675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A06755"/>
    <w:pPr>
      <w:tabs>
        <w:tab w:val="center" w:pos="4677"/>
        <w:tab w:val="right" w:pos="9355"/>
      </w:tabs>
    </w:pPr>
  </w:style>
  <w:style w:type="character" w:customStyle="1" w:styleId="a8">
    <w:name w:val="Нижний колонтитул Знак"/>
    <w:basedOn w:val="a0"/>
    <w:link w:val="a7"/>
    <w:uiPriority w:val="99"/>
    <w:semiHidden/>
    <w:rsid w:val="00A0675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06755"/>
    <w:rPr>
      <w:rFonts w:ascii="Tahoma" w:hAnsi="Tahoma" w:cs="Tahoma"/>
      <w:sz w:val="16"/>
      <w:szCs w:val="16"/>
    </w:rPr>
  </w:style>
  <w:style w:type="character" w:customStyle="1" w:styleId="aa">
    <w:name w:val="Текст выноски Знак"/>
    <w:basedOn w:val="a0"/>
    <w:link w:val="a9"/>
    <w:uiPriority w:val="99"/>
    <w:semiHidden/>
    <w:rsid w:val="00A06755"/>
    <w:rPr>
      <w:rFonts w:ascii="Tahoma" w:eastAsia="Times New Roman" w:hAnsi="Tahoma" w:cs="Tahoma"/>
      <w:sz w:val="16"/>
      <w:szCs w:val="16"/>
      <w:lang w:eastAsia="ru-RU"/>
    </w:rPr>
  </w:style>
  <w:style w:type="character" w:customStyle="1" w:styleId="12">
    <w:name w:val="Заголовок №1_"/>
    <w:link w:val="13"/>
    <w:locked/>
    <w:rsid w:val="00A06755"/>
    <w:rPr>
      <w:b/>
      <w:bCs/>
      <w:sz w:val="26"/>
      <w:szCs w:val="26"/>
      <w:shd w:val="clear" w:color="auto" w:fill="FFFFFF"/>
    </w:rPr>
  </w:style>
  <w:style w:type="paragraph" w:customStyle="1" w:styleId="13">
    <w:name w:val="Заголовок №1"/>
    <w:basedOn w:val="a"/>
    <w:link w:val="12"/>
    <w:rsid w:val="00A06755"/>
    <w:pPr>
      <w:shd w:val="clear" w:color="auto" w:fill="FFFFFF"/>
      <w:spacing w:line="322" w:lineRule="exact"/>
      <w:jc w:val="center"/>
      <w:outlineLvl w:val="0"/>
    </w:pPr>
    <w:rPr>
      <w:rFonts w:asciiTheme="minorHAnsi" w:eastAsiaTheme="minorHAnsi" w:hAnsiTheme="minorHAnsi" w:cstheme="minorBidi"/>
      <w:b/>
      <w:bCs/>
      <w:sz w:val="26"/>
      <w:szCs w:val="26"/>
      <w:lang w:eastAsia="en-US"/>
    </w:rPr>
  </w:style>
  <w:style w:type="paragraph" w:customStyle="1" w:styleId="14">
    <w:name w:val="Текст примечания1"/>
    <w:basedOn w:val="a"/>
    <w:rsid w:val="00A06755"/>
    <w:pPr>
      <w:tabs>
        <w:tab w:val="left" w:pos="291"/>
      </w:tabs>
      <w:suppressAutoHyphens/>
      <w:spacing w:after="60"/>
      <w:jc w:val="right"/>
    </w:pPr>
    <w:rPr>
      <w:rFonts w:ascii="Arial" w:hAnsi="Arial"/>
      <w:sz w:val="20"/>
      <w:szCs w:val="20"/>
      <w:lang w:eastAsia="ar-SA"/>
    </w:rPr>
  </w:style>
  <w:style w:type="paragraph" w:customStyle="1" w:styleId="15">
    <w:name w:val="Лист1"/>
    <w:basedOn w:val="a"/>
    <w:rsid w:val="00A06755"/>
    <w:pPr>
      <w:tabs>
        <w:tab w:val="center" w:pos="284"/>
        <w:tab w:val="right" w:pos="8306"/>
      </w:tabs>
      <w:suppressAutoHyphens/>
      <w:spacing w:after="240"/>
      <w:jc w:val="center"/>
    </w:pPr>
    <w:rPr>
      <w:b/>
      <w:bCs/>
      <w:lang w:eastAsia="ar-SA"/>
    </w:rPr>
  </w:style>
  <w:style w:type="paragraph" w:customStyle="1" w:styleId="2">
    <w:name w:val="Лист2"/>
    <w:basedOn w:val="a"/>
    <w:rsid w:val="00A06755"/>
    <w:pPr>
      <w:tabs>
        <w:tab w:val="left" w:pos="291"/>
      </w:tabs>
      <w:suppressAutoHyphens/>
    </w:pPr>
    <w:rPr>
      <w:rFonts w:ascii="Arial" w:hAnsi="Arial"/>
      <w:sz w:val="20"/>
      <w:szCs w:val="20"/>
      <w:lang w:eastAsia="ar-SA"/>
    </w:rPr>
  </w:style>
  <w:style w:type="paragraph" w:customStyle="1" w:styleId="31">
    <w:name w:val="Лист3"/>
    <w:basedOn w:val="2"/>
    <w:rsid w:val="00A06755"/>
    <w:pPr>
      <w:jc w:val="center"/>
    </w:pPr>
    <w:rPr>
      <w:sz w:val="16"/>
    </w:rPr>
  </w:style>
  <w:style w:type="paragraph" w:styleId="ab">
    <w:name w:val="annotation text"/>
    <w:basedOn w:val="a"/>
    <w:link w:val="ac"/>
    <w:autoRedefine/>
    <w:semiHidden/>
    <w:rsid w:val="00364532"/>
    <w:pPr>
      <w:tabs>
        <w:tab w:val="left" w:pos="291"/>
      </w:tabs>
      <w:spacing w:after="60"/>
      <w:jc w:val="right"/>
    </w:pPr>
    <w:rPr>
      <w:rFonts w:ascii="Arial" w:hAnsi="Arial"/>
      <w:sz w:val="20"/>
      <w:szCs w:val="20"/>
      <w:lang w:eastAsia="en-US"/>
    </w:rPr>
  </w:style>
  <w:style w:type="character" w:customStyle="1" w:styleId="ac">
    <w:name w:val="Текст примечания Знак"/>
    <w:basedOn w:val="a0"/>
    <w:link w:val="ab"/>
    <w:semiHidden/>
    <w:rsid w:val="00364532"/>
    <w:rPr>
      <w:rFonts w:ascii="Arial" w:eastAsia="Times New Roman" w:hAnsi="Arial" w:cs="Times New Roman"/>
      <w:sz w:val="20"/>
      <w:szCs w:val="20"/>
    </w:rPr>
  </w:style>
  <w:style w:type="paragraph" w:styleId="ad">
    <w:name w:val="List Paragraph"/>
    <w:basedOn w:val="a"/>
    <w:uiPriority w:val="34"/>
    <w:qFormat/>
    <w:rsid w:val="0090785B"/>
    <w:pPr>
      <w:spacing w:after="200" w:line="276" w:lineRule="auto"/>
      <w:ind w:left="720"/>
      <w:contextualSpacing/>
    </w:pPr>
    <w:rPr>
      <w:rFonts w:eastAsiaTheme="minorHAnsi" w:cstheme="minorBidi"/>
      <w:sz w:val="28"/>
      <w:szCs w:val="22"/>
      <w:lang w:eastAsia="en-US"/>
    </w:rPr>
  </w:style>
  <w:style w:type="character" w:customStyle="1" w:styleId="ae">
    <w:name w:val="Основной текст_"/>
    <w:basedOn w:val="a0"/>
    <w:link w:val="16"/>
    <w:rsid w:val="00272EA8"/>
    <w:rPr>
      <w:sz w:val="24"/>
      <w:szCs w:val="24"/>
      <w:shd w:val="clear" w:color="auto" w:fill="FFFFFF"/>
    </w:rPr>
  </w:style>
  <w:style w:type="paragraph" w:customStyle="1" w:styleId="16">
    <w:name w:val="Основной текст1"/>
    <w:basedOn w:val="a"/>
    <w:link w:val="ae"/>
    <w:rsid w:val="00272EA8"/>
    <w:pPr>
      <w:shd w:val="clear" w:color="auto" w:fill="FFFFFF"/>
      <w:spacing w:before="360" w:line="274" w:lineRule="exact"/>
      <w:jc w:val="both"/>
    </w:pPr>
    <w:rPr>
      <w:rFonts w:asciiTheme="minorHAnsi" w:eastAsiaTheme="minorHAnsi" w:hAnsiTheme="minorHAnsi" w:cstheme="minorBidi"/>
      <w:lang w:eastAsia="en-US"/>
    </w:rPr>
  </w:style>
  <w:style w:type="character" w:customStyle="1" w:styleId="41">
    <w:name w:val="Основной текст (4)_"/>
    <w:basedOn w:val="a0"/>
    <w:link w:val="42"/>
    <w:rsid w:val="00272EA8"/>
    <w:rPr>
      <w:sz w:val="23"/>
      <w:szCs w:val="23"/>
      <w:shd w:val="clear" w:color="auto" w:fill="FFFFFF"/>
    </w:rPr>
  </w:style>
  <w:style w:type="paragraph" w:customStyle="1" w:styleId="42">
    <w:name w:val="Основной текст (4)"/>
    <w:basedOn w:val="a"/>
    <w:link w:val="41"/>
    <w:rsid w:val="00272EA8"/>
    <w:pPr>
      <w:shd w:val="clear" w:color="auto" w:fill="FFFFFF"/>
      <w:spacing w:before="780" w:after="360" w:line="0" w:lineRule="atLeast"/>
    </w:pPr>
    <w:rPr>
      <w:rFonts w:asciiTheme="minorHAnsi" w:eastAsiaTheme="minorHAnsi" w:hAnsiTheme="minorHAnsi" w:cstheme="minorBidi"/>
      <w:sz w:val="23"/>
      <w:szCs w:val="23"/>
      <w:lang w:eastAsia="en-US"/>
    </w:rPr>
  </w:style>
  <w:style w:type="character" w:customStyle="1" w:styleId="5">
    <w:name w:val="Основной текст (5)_"/>
    <w:basedOn w:val="a0"/>
    <w:link w:val="50"/>
    <w:rsid w:val="00272EA8"/>
    <w:rPr>
      <w:sz w:val="10"/>
      <w:szCs w:val="10"/>
      <w:shd w:val="clear" w:color="auto" w:fill="FFFFFF"/>
    </w:rPr>
  </w:style>
  <w:style w:type="paragraph" w:customStyle="1" w:styleId="50">
    <w:name w:val="Основной текст (5)"/>
    <w:basedOn w:val="a"/>
    <w:link w:val="5"/>
    <w:rsid w:val="00272EA8"/>
    <w:pPr>
      <w:shd w:val="clear" w:color="auto" w:fill="FFFFFF"/>
      <w:spacing w:line="0" w:lineRule="atLeast"/>
    </w:pPr>
    <w:rPr>
      <w:rFonts w:asciiTheme="minorHAnsi" w:eastAsiaTheme="minorHAnsi" w:hAnsiTheme="minorHAnsi" w:cstheme="minorBidi"/>
      <w:sz w:val="10"/>
      <w:szCs w:val="10"/>
      <w:lang w:eastAsia="en-US"/>
    </w:rPr>
  </w:style>
  <w:style w:type="paragraph" w:customStyle="1" w:styleId="c10">
    <w:name w:val="c10"/>
    <w:basedOn w:val="a"/>
    <w:rsid w:val="009B4203"/>
    <w:pPr>
      <w:spacing w:before="100" w:beforeAutospacing="1" w:after="100" w:afterAutospacing="1"/>
    </w:pPr>
  </w:style>
  <w:style w:type="character" w:customStyle="1" w:styleId="c1">
    <w:name w:val="c1"/>
    <w:basedOn w:val="a0"/>
    <w:rsid w:val="009B4203"/>
  </w:style>
  <w:style w:type="paragraph" w:customStyle="1" w:styleId="c3">
    <w:name w:val="c3"/>
    <w:basedOn w:val="a"/>
    <w:rsid w:val="009B4203"/>
    <w:pPr>
      <w:spacing w:before="100" w:beforeAutospacing="1" w:after="100" w:afterAutospacing="1"/>
    </w:pPr>
  </w:style>
  <w:style w:type="paragraph" w:customStyle="1" w:styleId="c0">
    <w:name w:val="c0"/>
    <w:basedOn w:val="a"/>
    <w:rsid w:val="009B4203"/>
    <w:pPr>
      <w:spacing w:before="100" w:beforeAutospacing="1" w:after="100" w:afterAutospacing="1"/>
    </w:pPr>
  </w:style>
  <w:style w:type="paragraph" w:styleId="af">
    <w:name w:val="No Spacing"/>
    <w:link w:val="af0"/>
    <w:uiPriority w:val="1"/>
    <w:qFormat/>
    <w:rsid w:val="00581874"/>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581874"/>
    <w:rPr>
      <w:rFonts w:ascii="Calibri" w:eastAsia="Times New Roman" w:hAnsi="Calibri" w:cs="Times New Roman"/>
      <w:lang w:eastAsia="ru-RU"/>
    </w:rPr>
  </w:style>
  <w:style w:type="character" w:styleId="af1">
    <w:name w:val="Emphasis"/>
    <w:basedOn w:val="a0"/>
    <w:uiPriority w:val="20"/>
    <w:qFormat/>
    <w:rsid w:val="00581874"/>
    <w:rPr>
      <w:i/>
      <w:iCs/>
    </w:rPr>
  </w:style>
</w:styles>
</file>

<file path=word/webSettings.xml><?xml version="1.0" encoding="utf-8"?>
<w:webSettings xmlns:r="http://schemas.openxmlformats.org/officeDocument/2006/relationships" xmlns:w="http://schemas.openxmlformats.org/wordprocessingml/2006/main">
  <w:divs>
    <w:div w:id="431559798">
      <w:bodyDiv w:val="1"/>
      <w:marLeft w:val="0"/>
      <w:marRight w:val="0"/>
      <w:marTop w:val="0"/>
      <w:marBottom w:val="0"/>
      <w:divBdr>
        <w:top w:val="none" w:sz="0" w:space="0" w:color="auto"/>
        <w:left w:val="none" w:sz="0" w:space="0" w:color="auto"/>
        <w:bottom w:val="none" w:sz="0" w:space="0" w:color="auto"/>
        <w:right w:val="none" w:sz="0" w:space="0" w:color="auto"/>
      </w:divBdr>
    </w:div>
    <w:div w:id="18569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1403</Words>
  <Characters>8001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БГОУ СПО АЗВТ КК</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Кинология</dc:creator>
  <cp:lastModifiedBy>Пользователь Windows</cp:lastModifiedBy>
  <cp:revision>6</cp:revision>
  <cp:lastPrinted>2018-03-22T13:18:00Z</cp:lastPrinted>
  <dcterms:created xsi:type="dcterms:W3CDTF">2018-11-26T13:37:00Z</dcterms:created>
  <dcterms:modified xsi:type="dcterms:W3CDTF">2018-11-27T08:21:00Z</dcterms:modified>
</cp:coreProperties>
</file>