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F0" w:rsidRPr="000364F0" w:rsidRDefault="000364F0" w:rsidP="000364F0">
      <w:pPr>
        <w:spacing w:after="0" w:line="360" w:lineRule="auto"/>
        <w:ind w:firstLine="709"/>
        <w:jc w:val="both"/>
        <w:rPr>
          <w:rFonts w:ascii="Times New Roman" w:hAnsi="Times New Roman" w:cs="Times New Roman"/>
          <w:b/>
          <w:sz w:val="28"/>
          <w:szCs w:val="28"/>
        </w:rPr>
      </w:pPr>
      <w:bookmarkStart w:id="0" w:name="metkadoc3"/>
      <w:r w:rsidRPr="000364F0">
        <w:rPr>
          <w:rFonts w:ascii="Times New Roman" w:hAnsi="Times New Roman" w:cs="Times New Roman"/>
          <w:b/>
          <w:sz w:val="28"/>
          <w:szCs w:val="28"/>
        </w:rPr>
        <w:t>Лекция 41 Основные понятия генетики</w:t>
      </w:r>
    </w:p>
    <w:bookmarkEnd w:id="0"/>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Предметом изучения генетики являются два неразрывных свойства всех живых организмов — наследственность и изменчивость. Изменчивость представлена многообразием форм внутри каждого вида, породы и даже одного помета. Но в то же время все представители одного вида и одной породы имеют несомненное сходство обеспечиваемое наследственностью.</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Для каждого вида животных характерен набор хромосом определенной формы, составляющий кариотип.</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Половые клетки содержат половинный набор хромосом, называемый гаплоидным, который принято обозначать — n. </w:t>
      </w:r>
      <w:proofErr w:type="gramStart"/>
      <w:r w:rsidRPr="000364F0">
        <w:rPr>
          <w:rFonts w:ascii="Times New Roman" w:hAnsi="Times New Roman" w:cs="Times New Roman"/>
          <w:sz w:val="28"/>
          <w:szCs w:val="28"/>
        </w:rPr>
        <w:t>Яйцеклетка</w:t>
      </w:r>
      <w:proofErr w:type="gramEnd"/>
      <w:r w:rsidRPr="000364F0">
        <w:rPr>
          <w:rFonts w:ascii="Times New Roman" w:hAnsi="Times New Roman" w:cs="Times New Roman"/>
          <w:sz w:val="28"/>
          <w:szCs w:val="28"/>
        </w:rPr>
        <w:t xml:space="preserve"> образованная слиянием двух половых клеток содержит в два раза большее количество хромосом, так называемый, диплоидный набор — 2n. Каждая пара хромосом </w:t>
      </w:r>
      <w:proofErr w:type="spellStart"/>
      <w:r w:rsidRPr="000364F0">
        <w:rPr>
          <w:rFonts w:ascii="Times New Roman" w:hAnsi="Times New Roman" w:cs="Times New Roman"/>
          <w:sz w:val="28"/>
          <w:szCs w:val="28"/>
        </w:rPr>
        <w:t>диплодного</w:t>
      </w:r>
      <w:proofErr w:type="spellEnd"/>
      <w:r w:rsidRPr="000364F0">
        <w:rPr>
          <w:rFonts w:ascii="Times New Roman" w:hAnsi="Times New Roman" w:cs="Times New Roman"/>
          <w:sz w:val="28"/>
          <w:szCs w:val="28"/>
        </w:rPr>
        <w:t xml:space="preserve"> набора представлена, гомологичными хромосомами, одна из которых получена от отца, а другая от матери. Диплоидный набор собаки представлен 78 хромосомами.</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 xml:space="preserve">Все наследственные свойства и признаки определяются вполне определенными независимыми друг от друга материальными единицами — генами. Каждый ген занимает строго определенное место в строго определенной хромосоме, называемое локусом. В силу парности хромосом в клетках, гены хромосомном наборе также представлены парами. Гены, расположенные в одном локусе называются аллельными или аллелями. Гены могут претерпевать изменения в своем строении — мутировать, вследствие этого изменяются внешние проявления признака, за который отвечает данный аллель. </w:t>
      </w:r>
      <w:proofErr w:type="gramStart"/>
      <w:r w:rsidRPr="000364F0">
        <w:rPr>
          <w:rFonts w:ascii="Times New Roman" w:hAnsi="Times New Roman" w:cs="Times New Roman"/>
          <w:sz w:val="28"/>
          <w:szCs w:val="28"/>
        </w:rPr>
        <w:t>Особи, получившие от отца и матери одинаковые аллели одного локуса, называются гомозиготными, а разные — гетерозиготными по данному признаку.</w:t>
      </w:r>
      <w:proofErr w:type="gramEnd"/>
      <w:r w:rsidRPr="000364F0">
        <w:rPr>
          <w:rFonts w:ascii="Times New Roman" w:hAnsi="Times New Roman" w:cs="Times New Roman"/>
          <w:sz w:val="28"/>
          <w:szCs w:val="28"/>
        </w:rPr>
        <w:t xml:space="preserve"> Гены и аллели принято обозначать буквами латинского алфавита, например</w:t>
      </w:r>
      <w:proofErr w:type="gramStart"/>
      <w:r w:rsidRPr="000364F0">
        <w:rPr>
          <w:rFonts w:ascii="Times New Roman" w:hAnsi="Times New Roman" w:cs="Times New Roman"/>
          <w:sz w:val="28"/>
          <w:szCs w:val="28"/>
        </w:rPr>
        <w:t> А</w:t>
      </w:r>
      <w:proofErr w:type="gramEnd"/>
      <w:r w:rsidRPr="000364F0">
        <w:rPr>
          <w:rFonts w:ascii="Times New Roman" w:hAnsi="Times New Roman" w:cs="Times New Roman"/>
          <w:sz w:val="28"/>
          <w:szCs w:val="28"/>
        </w:rPr>
        <w:t xml:space="preserve">, F, </w:t>
      </w:r>
      <w:proofErr w:type="spellStart"/>
      <w:r w:rsidRPr="000364F0">
        <w:rPr>
          <w:rFonts w:ascii="Times New Roman" w:hAnsi="Times New Roman" w:cs="Times New Roman"/>
          <w:sz w:val="28"/>
          <w:szCs w:val="28"/>
        </w:rPr>
        <w:t>tfm</w:t>
      </w:r>
      <w:proofErr w:type="spellEnd"/>
      <w:r w:rsidRPr="000364F0">
        <w:rPr>
          <w:rFonts w:ascii="Times New Roman" w:hAnsi="Times New Roman" w:cs="Times New Roman"/>
          <w:sz w:val="28"/>
          <w:szCs w:val="28"/>
        </w:rPr>
        <w:t> и т. п.</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Взаимодействие аллельных генов</w:t>
      </w:r>
    </w:p>
    <w:p w:rsidR="000364F0" w:rsidRPr="000364F0" w:rsidRDefault="000364F0" w:rsidP="000364F0">
      <w:pPr>
        <w:spacing w:after="0" w:line="360" w:lineRule="auto"/>
        <w:ind w:firstLine="709"/>
        <w:jc w:val="both"/>
        <w:rPr>
          <w:rFonts w:ascii="Times New Roman" w:hAnsi="Times New Roman" w:cs="Times New Roman"/>
          <w:sz w:val="28"/>
          <w:szCs w:val="28"/>
        </w:rPr>
      </w:pPr>
      <w:proofErr w:type="gramStart"/>
      <w:r w:rsidRPr="000364F0">
        <w:rPr>
          <w:rFonts w:ascii="Times New Roman" w:hAnsi="Times New Roman" w:cs="Times New Roman"/>
          <w:sz w:val="28"/>
          <w:szCs w:val="28"/>
        </w:rPr>
        <w:t>Находясь в гетерозиготном состоянии аллели определенным образом взаимодействуют друг с</w:t>
      </w:r>
      <w:proofErr w:type="gramEnd"/>
      <w:r w:rsidRPr="000364F0">
        <w:rPr>
          <w:rFonts w:ascii="Times New Roman" w:hAnsi="Times New Roman" w:cs="Times New Roman"/>
          <w:sz w:val="28"/>
          <w:szCs w:val="28"/>
        </w:rPr>
        <w:t xml:space="preserve"> другом. В случае, когда один них полностью </w:t>
      </w:r>
      <w:r w:rsidRPr="000364F0">
        <w:rPr>
          <w:rFonts w:ascii="Times New Roman" w:hAnsi="Times New Roman" w:cs="Times New Roman"/>
          <w:sz w:val="28"/>
          <w:szCs w:val="28"/>
        </w:rPr>
        <w:lastRenderedPageBreak/>
        <w:t>подавляет действие другого, называется полным доминированием. Доминантный ген обычно обозначается заглавной буквой латинского алфавита. При полном доминировании гетерозиготные особи </w:t>
      </w:r>
      <w:proofErr w:type="spellStart"/>
      <w:r w:rsidRPr="000364F0">
        <w:rPr>
          <w:rFonts w:ascii="Times New Roman" w:hAnsi="Times New Roman" w:cs="Times New Roman"/>
          <w:sz w:val="28"/>
          <w:szCs w:val="28"/>
        </w:rPr>
        <w:t>Aa</w:t>
      </w:r>
      <w:proofErr w:type="spellEnd"/>
      <w:r w:rsidRPr="000364F0">
        <w:rPr>
          <w:rFonts w:ascii="Times New Roman" w:hAnsi="Times New Roman" w:cs="Times New Roman"/>
          <w:sz w:val="28"/>
          <w:szCs w:val="28"/>
        </w:rPr>
        <w:t xml:space="preserve"> имеют такой же внешний вид или фенотип, как и гомозиготные по доминантному </w:t>
      </w:r>
      <w:proofErr w:type="spellStart"/>
      <w:r w:rsidRPr="000364F0">
        <w:rPr>
          <w:rFonts w:ascii="Times New Roman" w:hAnsi="Times New Roman" w:cs="Times New Roman"/>
          <w:sz w:val="28"/>
          <w:szCs w:val="28"/>
        </w:rPr>
        <w:t>аллелю</w:t>
      </w:r>
      <w:proofErr w:type="spellEnd"/>
      <w:r w:rsidRPr="000364F0">
        <w:rPr>
          <w:rFonts w:ascii="Times New Roman" w:hAnsi="Times New Roman" w:cs="Times New Roman"/>
          <w:sz w:val="28"/>
          <w:szCs w:val="28"/>
        </w:rPr>
        <w:t> АА</w:t>
      </w:r>
      <w:proofErr w:type="gramStart"/>
      <w:r w:rsidRPr="000364F0">
        <w:rPr>
          <w:rFonts w:ascii="Times New Roman" w:hAnsi="Times New Roman" w:cs="Times New Roman"/>
          <w:sz w:val="28"/>
          <w:szCs w:val="28"/>
        </w:rPr>
        <w:t> .</w:t>
      </w:r>
      <w:proofErr w:type="gramEnd"/>
      <w:r w:rsidRPr="000364F0">
        <w:rPr>
          <w:rFonts w:ascii="Times New Roman" w:hAnsi="Times New Roman" w:cs="Times New Roman"/>
          <w:sz w:val="28"/>
          <w:szCs w:val="28"/>
        </w:rPr>
        <w:t xml:space="preserve"> Это означает, что для проявления доминантного признака достаточно одного доминантного </w:t>
      </w:r>
      <w:proofErr w:type="spellStart"/>
      <w:r w:rsidRPr="000364F0">
        <w:rPr>
          <w:rFonts w:ascii="Times New Roman" w:hAnsi="Times New Roman" w:cs="Times New Roman"/>
          <w:sz w:val="28"/>
          <w:szCs w:val="28"/>
        </w:rPr>
        <w:t>аллеля</w:t>
      </w:r>
      <w:proofErr w:type="spellEnd"/>
      <w:r w:rsidRPr="000364F0">
        <w:rPr>
          <w:rFonts w:ascii="Times New Roman" w:hAnsi="Times New Roman" w:cs="Times New Roman"/>
          <w:sz w:val="28"/>
          <w:szCs w:val="28"/>
        </w:rPr>
        <w:t>, что обозначается как A —.</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 xml:space="preserve">Если гетерозиготные особи отличаются по фенотипу от </w:t>
      </w:r>
      <w:proofErr w:type="gramStart"/>
      <w:r w:rsidRPr="000364F0">
        <w:rPr>
          <w:rFonts w:ascii="Times New Roman" w:hAnsi="Times New Roman" w:cs="Times New Roman"/>
          <w:sz w:val="28"/>
          <w:szCs w:val="28"/>
        </w:rPr>
        <w:t>гомозиготных</w:t>
      </w:r>
      <w:proofErr w:type="gramEnd"/>
      <w:r w:rsidRPr="000364F0">
        <w:rPr>
          <w:rFonts w:ascii="Times New Roman" w:hAnsi="Times New Roman" w:cs="Times New Roman"/>
          <w:sz w:val="28"/>
          <w:szCs w:val="28"/>
        </w:rPr>
        <w:t xml:space="preserve"> и имеют промежуточный фенотип, то говорят о неполном или промежуточном доминировании. Например, при скрещивании колли светло-соболиного окраса с колли трехцветного окраса получаются щенки темно-соболиного окраса.</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При сверхдоминировании — у гибридов первого поколения наблюдается гетерозис — явление превосходства потомства над родительскими формами по жизнеспособности, энергии роста, плодовитости. Так гибриды, полученные при скрещивании диких серых крыс — пасюков с белыми лабораторными, внешне похожи на пасюков, но значительно крупней и плодовитее чем последние.</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При </w:t>
      </w:r>
      <w:proofErr w:type="spellStart"/>
      <w:r w:rsidRPr="000364F0">
        <w:rPr>
          <w:rFonts w:ascii="Times New Roman" w:hAnsi="Times New Roman" w:cs="Times New Roman"/>
          <w:sz w:val="28"/>
          <w:szCs w:val="28"/>
        </w:rPr>
        <w:t>кодоминировании</w:t>
      </w:r>
      <w:proofErr w:type="spellEnd"/>
      <w:r w:rsidRPr="000364F0">
        <w:rPr>
          <w:rFonts w:ascii="Times New Roman" w:hAnsi="Times New Roman" w:cs="Times New Roman"/>
          <w:sz w:val="28"/>
          <w:szCs w:val="28"/>
        </w:rPr>
        <w:t xml:space="preserve"> у гибридной особи в равной мере проявляются оба родительских признака. По типу </w:t>
      </w:r>
      <w:proofErr w:type="spellStart"/>
      <w:r w:rsidRPr="000364F0">
        <w:rPr>
          <w:rFonts w:ascii="Times New Roman" w:hAnsi="Times New Roman" w:cs="Times New Roman"/>
          <w:sz w:val="28"/>
          <w:szCs w:val="28"/>
        </w:rPr>
        <w:t>кодоминирования</w:t>
      </w:r>
      <w:proofErr w:type="spellEnd"/>
      <w:r w:rsidRPr="000364F0">
        <w:rPr>
          <w:rFonts w:ascii="Times New Roman" w:hAnsi="Times New Roman" w:cs="Times New Roman"/>
          <w:sz w:val="28"/>
          <w:szCs w:val="28"/>
        </w:rPr>
        <w:t xml:space="preserve"> наследуется большинство антигенных факторов довольно многочисленных систем групп крови.</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 xml:space="preserve">В тех случаях, когда анализируется поведение признаков, обусловленных одной парой аллелей, например черного B и коричневого b окраса, говорят о моногибридном скрещивании. Скрещивание особей, отличающихся по двум парам признаков, называется д </w:t>
      </w:r>
      <w:proofErr w:type="spellStart"/>
      <w:r w:rsidRPr="000364F0">
        <w:rPr>
          <w:rFonts w:ascii="Times New Roman" w:hAnsi="Times New Roman" w:cs="Times New Roman"/>
          <w:sz w:val="28"/>
          <w:szCs w:val="28"/>
        </w:rPr>
        <w:t>игибридным</w:t>
      </w:r>
      <w:proofErr w:type="spellEnd"/>
      <w:r w:rsidRPr="000364F0">
        <w:rPr>
          <w:rFonts w:ascii="Times New Roman" w:hAnsi="Times New Roman" w:cs="Times New Roman"/>
          <w:sz w:val="28"/>
          <w:szCs w:val="28"/>
        </w:rPr>
        <w:t>, по трем — </w:t>
      </w:r>
      <w:proofErr w:type="spellStart"/>
      <w:r w:rsidRPr="000364F0">
        <w:rPr>
          <w:rFonts w:ascii="Times New Roman" w:hAnsi="Times New Roman" w:cs="Times New Roman"/>
          <w:sz w:val="28"/>
          <w:szCs w:val="28"/>
        </w:rPr>
        <w:t>тригибридным</w:t>
      </w:r>
      <w:proofErr w:type="spellEnd"/>
      <w:r w:rsidRPr="000364F0">
        <w:rPr>
          <w:rFonts w:ascii="Times New Roman" w:hAnsi="Times New Roman" w:cs="Times New Roman"/>
          <w:sz w:val="28"/>
          <w:szCs w:val="28"/>
        </w:rPr>
        <w:t>, по многим — полигибридным скрещиванием.</w:t>
      </w:r>
    </w:p>
    <w:p w:rsidR="000364F0" w:rsidRDefault="000364F0" w:rsidP="000364F0">
      <w:pPr>
        <w:spacing w:after="0" w:line="360" w:lineRule="auto"/>
        <w:ind w:firstLine="709"/>
        <w:jc w:val="both"/>
        <w:rPr>
          <w:rFonts w:ascii="Times New Roman" w:hAnsi="Times New Roman" w:cs="Times New Roman"/>
          <w:b/>
          <w:sz w:val="28"/>
          <w:szCs w:val="28"/>
        </w:rPr>
      </w:pPr>
    </w:p>
    <w:p w:rsidR="000364F0" w:rsidRDefault="000364F0" w:rsidP="000364F0">
      <w:pPr>
        <w:spacing w:after="0" w:line="360" w:lineRule="auto"/>
        <w:ind w:firstLine="709"/>
        <w:jc w:val="both"/>
        <w:rPr>
          <w:rFonts w:ascii="Times New Roman" w:hAnsi="Times New Roman" w:cs="Times New Roman"/>
          <w:b/>
          <w:sz w:val="28"/>
          <w:szCs w:val="28"/>
        </w:rPr>
      </w:pPr>
    </w:p>
    <w:p w:rsidR="000364F0" w:rsidRPr="000364F0" w:rsidRDefault="000364F0" w:rsidP="000364F0">
      <w:pPr>
        <w:spacing w:after="0" w:line="360" w:lineRule="auto"/>
        <w:ind w:firstLine="709"/>
        <w:jc w:val="both"/>
        <w:rPr>
          <w:rFonts w:ascii="Times New Roman" w:hAnsi="Times New Roman" w:cs="Times New Roman"/>
          <w:b/>
          <w:sz w:val="28"/>
          <w:szCs w:val="28"/>
        </w:rPr>
      </w:pPr>
      <w:r w:rsidRPr="000364F0">
        <w:rPr>
          <w:rFonts w:ascii="Times New Roman" w:hAnsi="Times New Roman" w:cs="Times New Roman"/>
          <w:b/>
          <w:sz w:val="28"/>
          <w:szCs w:val="28"/>
        </w:rPr>
        <w:lastRenderedPageBreak/>
        <w:t>Законы Менделя</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 xml:space="preserve">Еще в прошлом веке </w:t>
      </w:r>
      <w:proofErr w:type="spellStart"/>
      <w:r w:rsidRPr="000364F0">
        <w:rPr>
          <w:rFonts w:ascii="Times New Roman" w:hAnsi="Times New Roman" w:cs="Times New Roman"/>
          <w:sz w:val="28"/>
          <w:szCs w:val="28"/>
        </w:rPr>
        <w:t>Грегором</w:t>
      </w:r>
      <w:proofErr w:type="spellEnd"/>
      <w:r w:rsidRPr="000364F0">
        <w:rPr>
          <w:rFonts w:ascii="Times New Roman" w:hAnsi="Times New Roman" w:cs="Times New Roman"/>
          <w:sz w:val="28"/>
          <w:szCs w:val="28"/>
        </w:rPr>
        <w:t xml:space="preserve"> Менделем были показаны закономерности передачи признаков при скрещивании. Он сформулировал следующие законы:</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I закон Менделя — закон единообразия гибридов первого поколения.</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Скрещивание между собой особей, гомозиготных по разным аллелям одного локуса, приводит к рождению гетерозиготных потомков, одного фенотипа. Так при скрещивании между собой гомозиготных черных BB и коричневых </w:t>
      </w:r>
      <w:proofErr w:type="spellStart"/>
      <w:r w:rsidRPr="000364F0">
        <w:rPr>
          <w:rFonts w:ascii="Times New Roman" w:hAnsi="Times New Roman" w:cs="Times New Roman"/>
          <w:sz w:val="28"/>
          <w:szCs w:val="28"/>
        </w:rPr>
        <w:t>bb</w:t>
      </w:r>
      <w:proofErr w:type="spellEnd"/>
      <w:r w:rsidRPr="000364F0">
        <w:rPr>
          <w:rFonts w:ascii="Times New Roman" w:hAnsi="Times New Roman" w:cs="Times New Roman"/>
          <w:sz w:val="28"/>
          <w:szCs w:val="28"/>
        </w:rPr>
        <w:t> собак все щенки получаются черными </w:t>
      </w:r>
      <w:proofErr w:type="spellStart"/>
      <w:r w:rsidRPr="000364F0">
        <w:rPr>
          <w:rFonts w:ascii="Times New Roman" w:hAnsi="Times New Roman" w:cs="Times New Roman"/>
          <w:sz w:val="28"/>
          <w:szCs w:val="28"/>
        </w:rPr>
        <w:t>Bb</w:t>
      </w:r>
      <w:proofErr w:type="spellEnd"/>
      <w:r w:rsidRPr="000364F0">
        <w:rPr>
          <w:rFonts w:ascii="Times New Roman" w:hAnsi="Times New Roman" w:cs="Times New Roman"/>
          <w:sz w:val="28"/>
          <w:szCs w:val="28"/>
        </w:rPr>
        <w:t>.</w:t>
      </w:r>
    </w:p>
    <w:p w:rsidR="000364F0" w:rsidRPr="000364F0" w:rsidRDefault="000364F0" w:rsidP="000364F0">
      <w:pPr>
        <w:spacing w:after="0" w:line="360" w:lineRule="auto"/>
        <w:ind w:firstLine="709"/>
        <w:jc w:val="both"/>
        <w:rPr>
          <w:rFonts w:ascii="Times New Roman" w:hAnsi="Times New Roman" w:cs="Times New Roman"/>
          <w:sz w:val="28"/>
          <w:szCs w:val="28"/>
        </w:rPr>
      </w:pPr>
      <w:proofErr w:type="gramStart"/>
      <w:r w:rsidRPr="000364F0">
        <w:rPr>
          <w:rFonts w:ascii="Times New Roman" w:hAnsi="Times New Roman" w:cs="Times New Roman"/>
          <w:sz w:val="28"/>
          <w:szCs w:val="28"/>
        </w:rPr>
        <w:t>Особей, относящихся к родительскому поколению обозначают</w:t>
      </w:r>
      <w:proofErr w:type="gramEnd"/>
      <w:r w:rsidRPr="000364F0">
        <w:rPr>
          <w:rFonts w:ascii="Times New Roman" w:hAnsi="Times New Roman" w:cs="Times New Roman"/>
          <w:sz w:val="28"/>
          <w:szCs w:val="28"/>
        </w:rPr>
        <w:t xml:space="preserve"> латинской буквой Р. Гибридов первого поколения — F1, гибридов второго поколения F2, гибридов третьего — F3 и т. д.</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II Закон Менделя — закон расщепления гласит: при скрещивании гибридов первого поколения, между собой, возникает расщепление по фенотипу в соотношении 3:1, а по генотипу 1:2:1. При скрещивании между собой черных гетерозиготных собак с генотипом </w:t>
      </w:r>
      <w:proofErr w:type="spellStart"/>
      <w:r w:rsidRPr="000364F0">
        <w:rPr>
          <w:rFonts w:ascii="Times New Roman" w:hAnsi="Times New Roman" w:cs="Times New Roman"/>
          <w:sz w:val="28"/>
          <w:szCs w:val="28"/>
        </w:rPr>
        <w:t>Bb</w:t>
      </w:r>
      <w:proofErr w:type="spellEnd"/>
      <w:r w:rsidRPr="000364F0">
        <w:rPr>
          <w:rFonts w:ascii="Times New Roman" w:hAnsi="Times New Roman" w:cs="Times New Roman"/>
          <w:sz w:val="28"/>
          <w:szCs w:val="28"/>
        </w:rPr>
        <w:t xml:space="preserve"> в помете можно ожидать рождения трех частей черных, состоящих из 1 части </w:t>
      </w:r>
      <w:proofErr w:type="spellStart"/>
      <w:r w:rsidRPr="000364F0">
        <w:rPr>
          <w:rFonts w:ascii="Times New Roman" w:hAnsi="Times New Roman" w:cs="Times New Roman"/>
          <w:sz w:val="28"/>
          <w:szCs w:val="28"/>
        </w:rPr>
        <w:t>гомозигот</w:t>
      </w:r>
      <w:proofErr w:type="spellEnd"/>
      <w:r w:rsidRPr="000364F0">
        <w:rPr>
          <w:rFonts w:ascii="Times New Roman" w:hAnsi="Times New Roman" w:cs="Times New Roman"/>
          <w:sz w:val="28"/>
          <w:szCs w:val="28"/>
        </w:rPr>
        <w:t xml:space="preserve"> BB и 2 частей </w:t>
      </w:r>
      <w:proofErr w:type="spellStart"/>
      <w:r w:rsidRPr="000364F0">
        <w:rPr>
          <w:rFonts w:ascii="Times New Roman" w:hAnsi="Times New Roman" w:cs="Times New Roman"/>
          <w:sz w:val="28"/>
          <w:szCs w:val="28"/>
        </w:rPr>
        <w:t>гетерозигот</w:t>
      </w:r>
      <w:proofErr w:type="spellEnd"/>
      <w:r w:rsidRPr="000364F0">
        <w:rPr>
          <w:rFonts w:ascii="Times New Roman" w:hAnsi="Times New Roman" w:cs="Times New Roman"/>
          <w:sz w:val="28"/>
          <w:szCs w:val="28"/>
        </w:rPr>
        <w:t> </w:t>
      </w:r>
      <w:proofErr w:type="spellStart"/>
      <w:r w:rsidRPr="000364F0">
        <w:rPr>
          <w:rFonts w:ascii="Times New Roman" w:hAnsi="Times New Roman" w:cs="Times New Roman"/>
          <w:sz w:val="28"/>
          <w:szCs w:val="28"/>
        </w:rPr>
        <w:t>Bb</w:t>
      </w:r>
      <w:proofErr w:type="spellEnd"/>
      <w:r w:rsidRPr="000364F0">
        <w:rPr>
          <w:rFonts w:ascii="Times New Roman" w:hAnsi="Times New Roman" w:cs="Times New Roman"/>
          <w:sz w:val="28"/>
          <w:szCs w:val="28"/>
        </w:rPr>
        <w:t>, и одной части коричневых щенков с генотипом </w:t>
      </w:r>
      <w:proofErr w:type="spellStart"/>
      <w:r w:rsidRPr="000364F0">
        <w:rPr>
          <w:rFonts w:ascii="Times New Roman" w:hAnsi="Times New Roman" w:cs="Times New Roman"/>
          <w:sz w:val="28"/>
          <w:szCs w:val="28"/>
        </w:rPr>
        <w:t>bb</w:t>
      </w:r>
      <w:proofErr w:type="spellEnd"/>
      <w:r w:rsidRPr="000364F0">
        <w:rPr>
          <w:rFonts w:ascii="Times New Roman" w:hAnsi="Times New Roman" w:cs="Times New Roman"/>
          <w:sz w:val="28"/>
          <w:szCs w:val="28"/>
        </w:rPr>
        <w:t>.</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Мендель сформулировал также правило чистоты гамет, гласящее о том, гены, находящиеся в гетерозиготном состоянии не перемешиваются друг с другом, а передаются в половые клетки в неизменном виде.</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 xml:space="preserve">Определить, кто же из особей с доминантным фенотипом является гомозиготным, а кто гетерозиготным, можно только проведя, так называемое, анализирующее скрещивание с гомозиготной рецессивной формой. При таком скрещивании в случае </w:t>
      </w:r>
      <w:proofErr w:type="spellStart"/>
      <w:r w:rsidRPr="000364F0">
        <w:rPr>
          <w:rFonts w:ascii="Times New Roman" w:hAnsi="Times New Roman" w:cs="Times New Roman"/>
          <w:sz w:val="28"/>
          <w:szCs w:val="28"/>
        </w:rPr>
        <w:t>гомозиготности</w:t>
      </w:r>
      <w:proofErr w:type="spellEnd"/>
      <w:r w:rsidRPr="000364F0">
        <w:rPr>
          <w:rFonts w:ascii="Times New Roman" w:hAnsi="Times New Roman" w:cs="Times New Roman"/>
          <w:sz w:val="28"/>
          <w:szCs w:val="28"/>
        </w:rPr>
        <w:t xml:space="preserve"> исследуемой особи расщепления в потомстве не будет. В случае, же </w:t>
      </w:r>
      <w:proofErr w:type="spellStart"/>
      <w:r w:rsidRPr="000364F0">
        <w:rPr>
          <w:rFonts w:ascii="Times New Roman" w:hAnsi="Times New Roman" w:cs="Times New Roman"/>
          <w:sz w:val="28"/>
          <w:szCs w:val="28"/>
        </w:rPr>
        <w:t>гетерозиготности</w:t>
      </w:r>
      <w:proofErr w:type="spellEnd"/>
      <w:r w:rsidRPr="000364F0">
        <w:rPr>
          <w:rFonts w:ascii="Times New Roman" w:hAnsi="Times New Roman" w:cs="Times New Roman"/>
          <w:sz w:val="28"/>
          <w:szCs w:val="28"/>
        </w:rPr>
        <w:t xml:space="preserve"> — будет наблюдаться расщепление в соотношении 1:1.</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 xml:space="preserve">Еще одно правило, которое было сформулировано Менделем, носит название правила независимого расщепления аллелей. Оно состоит в том, что </w:t>
      </w:r>
      <w:r w:rsidRPr="000364F0">
        <w:rPr>
          <w:rFonts w:ascii="Times New Roman" w:hAnsi="Times New Roman" w:cs="Times New Roman"/>
          <w:sz w:val="28"/>
          <w:szCs w:val="28"/>
        </w:rPr>
        <w:lastRenderedPageBreak/>
        <w:t>во втором поколении каждая пара аллелей и признаков, определяемых ими, ведет себя независимо от других пар аллелей и признаков соответственно.</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 xml:space="preserve">Для удобства анализа скрещиваний введены графические обозначения, так называемая «решетка </w:t>
      </w:r>
      <w:proofErr w:type="spellStart"/>
      <w:r w:rsidRPr="000364F0">
        <w:rPr>
          <w:rFonts w:ascii="Times New Roman" w:hAnsi="Times New Roman" w:cs="Times New Roman"/>
          <w:sz w:val="28"/>
          <w:szCs w:val="28"/>
        </w:rPr>
        <w:t>Пеннета</w:t>
      </w:r>
      <w:proofErr w:type="spellEnd"/>
      <w:r w:rsidRPr="000364F0">
        <w:rPr>
          <w:rFonts w:ascii="Times New Roman" w:hAnsi="Times New Roman" w:cs="Times New Roman"/>
          <w:sz w:val="28"/>
          <w:szCs w:val="28"/>
        </w:rPr>
        <w:t>», в которой в верхнем ряду расписываются гаметы отца, а в левом вертикальном ряду гаметы матери. На пересечении строк и столбцов — генотипы потомков.</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В качестве примера приведем скрещивание гетерозиготных черных собак.</w:t>
      </w:r>
    </w:p>
    <w:p w:rsidR="000364F0" w:rsidRPr="000364F0" w:rsidRDefault="000364F0" w:rsidP="000364F0">
      <w:pPr>
        <w:spacing w:after="0" w:line="360" w:lineRule="auto"/>
        <w:ind w:firstLine="709"/>
        <w:jc w:val="both"/>
        <w:rPr>
          <w:rFonts w:ascii="Times New Roman" w:hAnsi="Times New Roman" w:cs="Times New Roman"/>
          <w:sz w:val="28"/>
          <w:szCs w:val="28"/>
        </w:rPr>
      </w:pPr>
      <w:proofErr w:type="spellStart"/>
      <w:r w:rsidRPr="000364F0">
        <w:rPr>
          <w:rFonts w:ascii="Times New Roman" w:hAnsi="Times New Roman" w:cs="Times New Roman"/>
          <w:sz w:val="28"/>
          <w:szCs w:val="28"/>
        </w:rPr>
        <w:t>Bb</w:t>
      </w:r>
      <w:proofErr w:type="spellEnd"/>
      <w:proofErr w:type="gramStart"/>
      <w:r w:rsidRPr="000364F0">
        <w:rPr>
          <w:rFonts w:ascii="Times New Roman" w:hAnsi="Times New Roman" w:cs="Times New Roman"/>
          <w:sz w:val="28"/>
          <w:szCs w:val="28"/>
        </w:rPr>
        <w:t xml:space="preserve"> ?</w:t>
      </w:r>
      <w:proofErr w:type="gramEnd"/>
      <w:r w:rsidRPr="000364F0">
        <w:rPr>
          <w:rFonts w:ascii="Times New Roman" w:hAnsi="Times New Roman" w:cs="Times New Roman"/>
          <w:sz w:val="28"/>
          <w:szCs w:val="28"/>
        </w:rPr>
        <w:t xml:space="preserve"> </w:t>
      </w:r>
      <w:proofErr w:type="spellStart"/>
      <w:r w:rsidRPr="000364F0">
        <w:rPr>
          <w:rFonts w:ascii="Times New Roman" w:hAnsi="Times New Roman" w:cs="Times New Roman"/>
          <w:sz w:val="28"/>
          <w:szCs w:val="28"/>
        </w:rPr>
        <w:t>Bb</w:t>
      </w:r>
      <w:proofErr w:type="spellEnd"/>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drawing>
          <wp:inline distT="0" distB="0" distL="0" distR="0" wp14:anchorId="711F064A" wp14:editId="4E413F04">
            <wp:extent cx="2667000" cy="723900"/>
            <wp:effectExtent l="0" t="0" r="0" b="0"/>
            <wp:docPr id="1" name="Рисунок 1" descr="http://www.plam.ru/biolog/plemennoe_razvedenie_sobak/i_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m.ru/biolog/plemennoe_razvedenie_sobak/i_02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 xml:space="preserve">Решетка </w:t>
      </w:r>
      <w:proofErr w:type="spellStart"/>
      <w:r w:rsidRPr="000364F0">
        <w:rPr>
          <w:rFonts w:ascii="Times New Roman" w:hAnsi="Times New Roman" w:cs="Times New Roman"/>
          <w:sz w:val="28"/>
          <w:szCs w:val="28"/>
        </w:rPr>
        <w:t>Пеннета</w:t>
      </w:r>
      <w:proofErr w:type="spellEnd"/>
      <w:r w:rsidRPr="000364F0">
        <w:rPr>
          <w:rFonts w:ascii="Times New Roman" w:hAnsi="Times New Roman" w:cs="Times New Roman"/>
          <w:sz w:val="28"/>
          <w:szCs w:val="28"/>
        </w:rPr>
        <w:t xml:space="preserve"> удобна тем, что она автоматически определяет все возможные генотипы и делает удобным их подсчет. В данном случае четко видно, что в потомстве данных производителей произойдет </w:t>
      </w:r>
      <w:proofErr w:type="gramStart"/>
      <w:r w:rsidRPr="000364F0">
        <w:rPr>
          <w:rFonts w:ascii="Times New Roman" w:hAnsi="Times New Roman" w:cs="Times New Roman"/>
          <w:sz w:val="28"/>
          <w:szCs w:val="28"/>
        </w:rPr>
        <w:t>расщепление</w:t>
      </w:r>
      <w:proofErr w:type="gramEnd"/>
      <w:r w:rsidRPr="000364F0">
        <w:rPr>
          <w:rFonts w:ascii="Times New Roman" w:hAnsi="Times New Roman" w:cs="Times New Roman"/>
          <w:sz w:val="28"/>
          <w:szCs w:val="28"/>
        </w:rPr>
        <w:t xml:space="preserve"> как по генотипу, так и по фенотипу.</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Возможное количество генотипов и фенотипов в потомстве зависит от количества пар анализируемых признаков. Нижеприведенная таблица позволяет определить числовые соотношения в потомстве при полигибридном скрещивании.</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drawing>
          <wp:inline distT="0" distB="0" distL="0" distR="0" wp14:anchorId="381B594A" wp14:editId="0C3D47C0">
            <wp:extent cx="5438775" cy="2009775"/>
            <wp:effectExtent l="0" t="0" r="9525" b="9525"/>
            <wp:docPr id="2" name="Рисунок 2" descr="http://www.plam.ru/biolog/plemennoe_razvedenie_sobak/i_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m.ru/biolog/plemennoe_razvedenie_sobak/i_0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2009775"/>
                    </a:xfrm>
                    <a:prstGeom prst="rect">
                      <a:avLst/>
                    </a:prstGeom>
                    <a:noFill/>
                    <a:ln>
                      <a:noFill/>
                    </a:ln>
                  </pic:spPr>
                </pic:pic>
              </a:graphicData>
            </a:graphic>
          </wp:inline>
        </w:drawing>
      </w:r>
      <w:r w:rsidRPr="000364F0">
        <w:rPr>
          <w:rFonts w:ascii="Times New Roman" w:hAnsi="Times New Roman" w:cs="Times New Roman"/>
          <w:sz w:val="28"/>
          <w:szCs w:val="28"/>
        </w:rPr>
        <w:t> Таблица 8. Числовые соотношения в потомстве при полигибридном скрещивании Качественные и количественные признаки.</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Все признаки, которыми обладают живые организмы, принято делить на две категории — качественные и количественные. Качественные —</w:t>
      </w:r>
      <w:r w:rsidRPr="000364F0">
        <w:rPr>
          <w:rFonts w:ascii="Times New Roman" w:hAnsi="Times New Roman" w:cs="Times New Roman"/>
          <w:sz w:val="28"/>
          <w:szCs w:val="28"/>
        </w:rPr>
        <w:lastRenderedPageBreak/>
        <w:t> </w:t>
      </w:r>
      <w:proofErr w:type="gramStart"/>
      <w:r w:rsidRPr="000364F0">
        <w:rPr>
          <w:rFonts w:ascii="Times New Roman" w:hAnsi="Times New Roman" w:cs="Times New Roman"/>
          <w:sz w:val="28"/>
          <w:szCs w:val="28"/>
        </w:rPr>
        <w:t>признаки</w:t>
      </w:r>
      <w:proofErr w:type="gramEnd"/>
      <w:r w:rsidRPr="000364F0">
        <w:rPr>
          <w:rFonts w:ascii="Times New Roman" w:hAnsi="Times New Roman" w:cs="Times New Roman"/>
          <w:sz w:val="28"/>
          <w:szCs w:val="28"/>
        </w:rPr>
        <w:t xml:space="preserve"> имеющие четко различимые формы, например, окраска или генетические аномалии, передаваемые отдельными генами. На фенотипическое проявление качественных признаков условия среды практически не влияют. Для характеристики популяции по качественным признакам используют понятия частота генов и генотипов.</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Однако большая часть свойств организма представлена количественными признаками</w:t>
      </w:r>
      <w:proofErr w:type="gramStart"/>
      <w:r w:rsidRPr="000364F0">
        <w:rPr>
          <w:rFonts w:ascii="Times New Roman" w:hAnsi="Times New Roman" w:cs="Times New Roman"/>
          <w:sz w:val="28"/>
          <w:szCs w:val="28"/>
        </w:rPr>
        <w:t> .</w:t>
      </w:r>
      <w:proofErr w:type="gramEnd"/>
      <w:r w:rsidRPr="000364F0">
        <w:rPr>
          <w:rFonts w:ascii="Times New Roman" w:hAnsi="Times New Roman" w:cs="Times New Roman"/>
          <w:sz w:val="28"/>
          <w:szCs w:val="28"/>
        </w:rPr>
        <w:t> Они проявляют в основном непрерывную изменчивость и могут быть измерены — рост, длина шерсти, вес. Количественные признаки, в большей степени, чем качественные, зависят от условий среды и обусловлены многими генами, так называемыми </w:t>
      </w:r>
      <w:proofErr w:type="spellStart"/>
      <w:r w:rsidRPr="000364F0">
        <w:rPr>
          <w:rFonts w:ascii="Times New Roman" w:hAnsi="Times New Roman" w:cs="Times New Roman"/>
          <w:sz w:val="28"/>
          <w:szCs w:val="28"/>
        </w:rPr>
        <w:t>полигенами</w:t>
      </w:r>
      <w:proofErr w:type="spellEnd"/>
      <w:r w:rsidRPr="000364F0">
        <w:rPr>
          <w:rFonts w:ascii="Times New Roman" w:hAnsi="Times New Roman" w:cs="Times New Roman"/>
          <w:sz w:val="28"/>
          <w:szCs w:val="28"/>
        </w:rPr>
        <w:t>, то есть системой неаллельных генов, одинаково влияющих на формирование данного признака. Взаимодействие таких генов в процессе формирования признака называется полимерным. Эти гены также называются аддитивными, так как их действие суммируется.</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Распределение их численных значений в популяции приближается к кривым нормального распределения. Их наследование можно рассматривать по схеме полигибридного скрещивания.</w:t>
      </w:r>
    </w:p>
    <w:p w:rsidR="000364F0" w:rsidRPr="000364F0" w:rsidRDefault="000364F0" w:rsidP="000364F0">
      <w:pPr>
        <w:spacing w:after="0" w:line="360" w:lineRule="auto"/>
        <w:ind w:firstLine="709"/>
        <w:jc w:val="both"/>
        <w:rPr>
          <w:rFonts w:ascii="Times New Roman" w:hAnsi="Times New Roman" w:cs="Times New Roman"/>
          <w:sz w:val="28"/>
          <w:szCs w:val="28"/>
        </w:rPr>
      </w:pPr>
      <w:r w:rsidRPr="000364F0">
        <w:rPr>
          <w:rFonts w:ascii="Times New Roman" w:hAnsi="Times New Roman" w:cs="Times New Roman"/>
          <w:sz w:val="28"/>
          <w:szCs w:val="28"/>
        </w:rPr>
        <w:t>Селекционеру приходится иметь дело в основном с непрерывной изменчивостью. Менделевский подход к изучению количественных признаков затруднен, хотя они и подчиняются тем же законам классической генетики, что и качественные.</w:t>
      </w:r>
      <w:bookmarkStart w:id="1" w:name="_GoBack"/>
      <w:bookmarkEnd w:id="1"/>
    </w:p>
    <w:p w:rsidR="008909A5" w:rsidRPr="000364F0" w:rsidRDefault="008909A5" w:rsidP="000364F0">
      <w:pPr>
        <w:spacing w:after="0" w:line="360" w:lineRule="auto"/>
        <w:ind w:firstLine="709"/>
        <w:jc w:val="both"/>
        <w:rPr>
          <w:rFonts w:ascii="Times New Roman" w:hAnsi="Times New Roman" w:cs="Times New Roman"/>
          <w:sz w:val="28"/>
          <w:szCs w:val="28"/>
        </w:rPr>
      </w:pPr>
    </w:p>
    <w:sectPr w:rsidR="008909A5" w:rsidRPr="00036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7"/>
    <w:rsid w:val="000364F0"/>
    <w:rsid w:val="00141855"/>
    <w:rsid w:val="005904E7"/>
    <w:rsid w:val="00620AB7"/>
    <w:rsid w:val="0089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5911">
      <w:bodyDiv w:val="1"/>
      <w:marLeft w:val="0"/>
      <w:marRight w:val="0"/>
      <w:marTop w:val="0"/>
      <w:marBottom w:val="0"/>
      <w:divBdr>
        <w:top w:val="none" w:sz="0" w:space="0" w:color="auto"/>
        <w:left w:val="none" w:sz="0" w:space="0" w:color="auto"/>
        <w:bottom w:val="none" w:sz="0" w:space="0" w:color="auto"/>
        <w:right w:val="none" w:sz="0" w:space="0" w:color="auto"/>
      </w:divBdr>
      <w:divsChild>
        <w:div w:id="234243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1131</Words>
  <Characters>6450</Characters>
  <Application>Microsoft Office Word</Application>
  <DocSecurity>0</DocSecurity>
  <Lines>53</Lines>
  <Paragraphs>15</Paragraphs>
  <ScaleCrop>false</ScaleCrop>
  <Company>Microsoft</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dc:creator>
  <cp:keywords/>
  <dc:description/>
  <cp:lastModifiedBy>Панова</cp:lastModifiedBy>
  <cp:revision>2</cp:revision>
  <dcterms:created xsi:type="dcterms:W3CDTF">2023-03-30T12:45:00Z</dcterms:created>
  <dcterms:modified xsi:type="dcterms:W3CDTF">2023-03-30T12:46:00Z</dcterms:modified>
</cp:coreProperties>
</file>