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3E" w:rsidRPr="00294111" w:rsidRDefault="00FD5D3E" w:rsidP="00FD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№ </w:t>
      </w:r>
      <w:r w:rsidRPr="00294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29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Свертывания крови.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FD5D3E">
        <w:rPr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FFFFFF"/>
        </w:rPr>
        <w:t>Цель работы:</w:t>
      </w:r>
      <w:r w:rsidRPr="00FD5D3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 Ознакомление с методикой определения времени свертывания крови.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Кровь, выпущенная в пробирку, образует кровяной сгусток, вокруг которого находится прозрачная жидкость - кровяная сыворотка. Сыворотка в отличие от плазмы не содержит белка - фибрина. Сгусток крови - это тесно переплетенные нити фибрина, между которыми «застревает» большое количество эритроцитов.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реакции свертывания крови участвует ряд веществ, часть из них содержится в плазме, а часть - в форменных элементах крови. Белок фибрин растворен в плазме в неактивном состоянии (фибриноген) и активируется только при действии на него фермента тромбина. Последний тоже находится в плазме в неактивном состоянии (протромбин) и переходит в активный фермент - тромбин - при действии </w:t>
      </w:r>
      <w:proofErr w:type="spell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тромбопластина</w:t>
      </w:r>
      <w:proofErr w:type="spell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(так называемого фермента ферментов), который содержится в тромбоцитах, лейкоцитах, в стенках кровеносных сосудов и в мышечной ткани. Протромбин активируется при обязательном </w:t>
      </w:r>
      <w:proofErr w:type="gram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</w:t>
      </w:r>
      <w:proofErr w:type="gram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ионов кальция.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кровь, только что выпущенную из сосуда, взбивать специальной мете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лочкой, то происходит разрушение тромбоцитов и из них освобождается </w:t>
      </w:r>
      <w:proofErr w:type="spell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</w:t>
      </w:r>
      <w:proofErr w:type="spell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-пластин. Он переводит протромбин в тромбин и активирует фибриноген. </w:t>
      </w:r>
      <w:proofErr w:type="gram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в нерастворимое состояние, образуя тонкие белесоватые нити, которые извлекаются из крови при помешивании. Этот процесс называется </w:t>
      </w:r>
      <w:proofErr w:type="spellStart"/>
      <w:r w:rsidRPr="00FD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дефибриниро-ванием</w:t>
      </w:r>
      <w:proofErr w:type="spellEnd"/>
      <w:r w:rsidRPr="00FD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крови.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высокой температуре скорость свертывания крови увеличивается, при низкой замедляется. Цитрат и оксалат натрия (лимоннокислый и щавелевокис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лый натрий) способны присоединять ионы кальция, что предотвращает свертывание крови.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такого свойства цитрат натрия используется при консервиро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крови. К веществам биологического происхождения, предотвращающим свер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тывание крови, относятся гирудин (вырабатывается у пиявок), гепарин (выраба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тывается в печени), змеиный яд и др.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кровь веществ, содержащих ионы кальция, экстрактов тканей, желатина и др., ускоряет свертывание крови.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Объект исследования: 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животного.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 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пробирок, из которых одна внутри покрыта парафином, </w:t>
      </w:r>
      <w:proofErr w:type="spell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центрифужная</w:t>
      </w:r>
      <w:proofErr w:type="spell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пробирка, пипетки, мерная пипетка, металлическая метелочка, центрифуга, 2%-</w:t>
      </w:r>
      <w:proofErr w:type="spell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хлористого кальция, 5%-</w:t>
      </w:r>
      <w:proofErr w:type="spell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лимоннокислого натрия, 10%-</w:t>
      </w:r>
      <w:proofErr w:type="spell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гепарина.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работы: 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Пронумеруйте пробирки, начиная с парафиновой, на </w:t>
      </w:r>
      <w:proofErr w:type="spell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центри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фужной</w:t>
      </w:r>
      <w:proofErr w:type="spell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укажите номер 6.</w:t>
      </w:r>
      <w:proofErr w:type="gramEnd"/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пробирку №4 налейте 1-2 капли раствора гепарина; в пробирку №5 - 0,5 мл 5%-</w:t>
      </w:r>
      <w:proofErr w:type="spell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лимоннокислого натрия.</w:t>
      </w:r>
    </w:p>
    <w:p w:rsid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Возьмите кровь у животного и добавьте в пробирки согласно схеме: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9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847"/>
        <w:gridCol w:w="585"/>
        <w:gridCol w:w="585"/>
        <w:gridCol w:w="572"/>
        <w:gridCol w:w="572"/>
        <w:gridCol w:w="598"/>
        <w:gridCol w:w="585"/>
        <w:gridCol w:w="572"/>
      </w:tblGrid>
      <w:tr w:rsidR="00FD5D3E" w:rsidRPr="00FD5D3E" w:rsidTr="00FD5D3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5D3E" w:rsidRPr="00FD5D3E" w:rsidTr="00FD5D3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крови, мл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D3E" w:rsidRPr="00FD5D3E" w:rsidRDefault="00FD5D3E" w:rsidP="00FD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D5D3E" w:rsidRPr="00FD5D3E" w:rsidRDefault="00FD5D3E" w:rsidP="00FD5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время свертывания крови в пробирках №1 и №2. Сравните полученные результаты.</w:t>
      </w:r>
    </w:p>
    <w:p w:rsidR="00FD5D3E" w:rsidRPr="00FD5D3E" w:rsidRDefault="00FD5D3E" w:rsidP="00FD5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в пробирке №3 взбейте метелочкой (10-15 мин) до образования нитей фибрина. Отмойте фибрин от форменных элементов крови. Рассмотрите сет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чатую структуру фибрина.</w:t>
      </w:r>
    </w:p>
    <w:p w:rsidR="00FD5D3E" w:rsidRPr="00FD5D3E" w:rsidRDefault="00FD5D3E" w:rsidP="00FD5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пробирке № 4 пронаблюдайте воздействие гепарина на процесс сверты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крови.</w:t>
      </w:r>
    </w:p>
    <w:p w:rsidR="00FD5D3E" w:rsidRPr="00FD5D3E" w:rsidRDefault="00FD5D3E" w:rsidP="00FD5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пробирке № 5 тщательно перемешайте кровь с раствором лимонно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кислого натрия. Отметьте влияние лимоннокислого натрия на процессы свертывания крови.</w:t>
      </w:r>
    </w:p>
    <w:p w:rsidR="00FD5D3E" w:rsidRPr="00FD5D3E" w:rsidRDefault="00FD5D3E" w:rsidP="00FD5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Отлейте из пробирки № 5 два мл крови в пробирку № 6 (</w:t>
      </w:r>
      <w:proofErr w:type="spell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центрифужная</w:t>
      </w:r>
      <w:proofErr w:type="spell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Пробирку №6 </w:t>
      </w:r>
      <w:proofErr w:type="spell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отцентрифугируйте</w:t>
      </w:r>
      <w:proofErr w:type="spell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мин при 1000 об/мин. Отсосите полученную плазму в пробирку № 7.</w:t>
      </w:r>
    </w:p>
    <w:p w:rsidR="00FD5D3E" w:rsidRPr="00FD5D3E" w:rsidRDefault="00FD5D3E" w:rsidP="00FD5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Добавьте по 1-2 капли раствора </w:t>
      </w:r>
      <w:proofErr w:type="spellStart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СаСЬ</w:t>
      </w:r>
      <w:proofErr w:type="spellEnd"/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пробирки № 5 и № 7. Наблюдайте образование соответственно красного и белого тромба.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 к оформлению результатов работы: 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наблю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даемые явления в протоколе работы.</w:t>
      </w:r>
    </w:p>
    <w:p w:rsidR="00FD5D3E" w:rsidRPr="00FD5D3E" w:rsidRDefault="00FD5D3E" w:rsidP="00F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Выводы и обсуждение результатов работы: 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механизм процес</w:t>
      </w:r>
      <w:r w:rsidRPr="00FD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свертывания крови. Укажите факторы, влияющие на скорость свертывания крови.</w:t>
      </w:r>
    </w:p>
    <w:p w:rsidR="00E655A4" w:rsidRPr="00FD5D3E" w:rsidRDefault="00104F1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04F13">
          <w:rPr>
            <w:rStyle w:val="a3"/>
            <w:rFonts w:ascii="Times New Roman" w:hAnsi="Times New Roman" w:cs="Times New Roman"/>
            <w:sz w:val="24"/>
            <w:szCs w:val="24"/>
          </w:rPr>
          <w:t>https://youtu.be/puB-8Vqc-0Y</w:t>
        </w:r>
      </w:hyperlink>
      <w:bookmarkStart w:id="0" w:name="_GoBack"/>
      <w:bookmarkEnd w:id="0"/>
    </w:p>
    <w:sectPr w:rsidR="00E655A4" w:rsidRPr="00FD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EA2"/>
    <w:multiLevelType w:val="multilevel"/>
    <w:tmpl w:val="189CA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3E"/>
    <w:rsid w:val="00104F13"/>
    <w:rsid w:val="00294111"/>
    <w:rsid w:val="00E655A4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uB-8Vqc-0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mrc-user</dc:creator>
  <cp:lastModifiedBy>mrc-user</cp:lastModifiedBy>
  <cp:revision>5</cp:revision>
  <dcterms:created xsi:type="dcterms:W3CDTF">2023-03-28T06:40:00Z</dcterms:created>
  <dcterms:modified xsi:type="dcterms:W3CDTF">2023-03-28T07:08:00Z</dcterms:modified>
</cp:coreProperties>
</file>