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EEC" w:rsidRPr="00130EEC" w:rsidRDefault="00130EEC" w:rsidP="00D42FEC">
      <w:pPr>
        <w:shd w:val="clear" w:color="auto" w:fill="FFFFFF"/>
        <w:spacing w:after="0" w:line="240" w:lineRule="auto"/>
        <w:ind w:firstLine="709"/>
        <w:textAlignment w:val="baseline"/>
        <w:rPr>
          <w:rFonts w:ascii="Arial" w:eastAsia="Times New Roman" w:hAnsi="Arial" w:cs="Arial"/>
          <w:b/>
          <w:bCs/>
          <w:color w:val="0000FF"/>
          <w:sz w:val="28"/>
          <w:szCs w:val="28"/>
          <w:bdr w:val="none" w:sz="0" w:space="0" w:color="auto" w:frame="1"/>
          <w:lang w:eastAsia="ru-RU"/>
        </w:rPr>
      </w:pPr>
      <w:r w:rsidRPr="00130EEC">
        <w:rPr>
          <w:rFonts w:ascii="Arial" w:eastAsia="Times New Roman" w:hAnsi="Arial" w:cs="Arial"/>
          <w:b/>
          <w:bCs/>
          <w:color w:val="0000FF"/>
          <w:sz w:val="28"/>
          <w:szCs w:val="28"/>
          <w:bdr w:val="none" w:sz="0" w:space="0" w:color="auto" w:frame="1"/>
          <w:lang w:eastAsia="ru-RU"/>
        </w:rPr>
        <w:t>Специальность 38.02.03 Операционная деятельность в логистике</w:t>
      </w:r>
    </w:p>
    <w:p w:rsidR="00130EEC" w:rsidRPr="00130EEC" w:rsidRDefault="00130EEC" w:rsidP="00D42FEC">
      <w:pPr>
        <w:shd w:val="clear" w:color="auto" w:fill="FFFFFF"/>
        <w:spacing w:after="0" w:line="240" w:lineRule="auto"/>
        <w:ind w:firstLine="709"/>
        <w:textAlignment w:val="baseline"/>
        <w:rPr>
          <w:rFonts w:ascii="Arial" w:eastAsia="Times New Roman" w:hAnsi="Arial" w:cs="Arial"/>
          <w:b/>
          <w:bCs/>
          <w:color w:val="0000FF"/>
          <w:sz w:val="28"/>
          <w:szCs w:val="28"/>
          <w:bdr w:val="none" w:sz="0" w:space="0" w:color="auto" w:frame="1"/>
          <w:lang w:eastAsia="ru-RU"/>
        </w:rPr>
      </w:pPr>
    </w:p>
    <w:p w:rsidR="00130EEC" w:rsidRPr="00130EEC" w:rsidRDefault="00130EEC" w:rsidP="00D42FEC">
      <w:pPr>
        <w:shd w:val="clear" w:color="auto" w:fill="FFFFFF"/>
        <w:spacing w:after="0" w:line="240" w:lineRule="auto"/>
        <w:ind w:firstLine="709"/>
        <w:textAlignment w:val="baseline"/>
        <w:rPr>
          <w:rFonts w:ascii="Arial" w:eastAsia="Times New Roman" w:hAnsi="Arial" w:cs="Arial"/>
          <w:b/>
          <w:bCs/>
          <w:color w:val="0000FF"/>
          <w:sz w:val="28"/>
          <w:szCs w:val="28"/>
          <w:bdr w:val="none" w:sz="0" w:space="0" w:color="auto" w:frame="1"/>
          <w:lang w:eastAsia="ru-RU"/>
        </w:rPr>
      </w:pPr>
      <w:r w:rsidRPr="00130EEC">
        <w:rPr>
          <w:rFonts w:ascii="Arial" w:eastAsia="Times New Roman" w:hAnsi="Arial" w:cs="Arial"/>
          <w:b/>
          <w:bCs/>
          <w:color w:val="0000FF"/>
          <w:sz w:val="28"/>
          <w:szCs w:val="28"/>
          <w:bdr w:val="none" w:sz="0" w:space="0" w:color="auto" w:frame="1"/>
          <w:lang w:eastAsia="ru-RU"/>
        </w:rPr>
        <w:t>Дисцип</w:t>
      </w:r>
      <w:r w:rsidR="00D42FEC">
        <w:rPr>
          <w:rFonts w:ascii="Arial" w:eastAsia="Times New Roman" w:hAnsi="Arial" w:cs="Arial"/>
          <w:b/>
          <w:bCs/>
          <w:color w:val="0000FF"/>
          <w:sz w:val="28"/>
          <w:szCs w:val="28"/>
          <w:bdr w:val="none" w:sz="0" w:space="0" w:color="auto" w:frame="1"/>
          <w:lang w:eastAsia="ru-RU"/>
        </w:rPr>
        <w:t>лина</w:t>
      </w:r>
      <w:r w:rsidRPr="00130EEC">
        <w:rPr>
          <w:rFonts w:ascii="Arial" w:eastAsia="Times New Roman" w:hAnsi="Arial" w:cs="Arial"/>
          <w:b/>
          <w:bCs/>
          <w:color w:val="0000FF"/>
          <w:sz w:val="28"/>
          <w:szCs w:val="28"/>
          <w:bdr w:val="none" w:sz="0" w:space="0" w:color="auto" w:frame="1"/>
          <w:lang w:eastAsia="ru-RU"/>
        </w:rPr>
        <w:t xml:space="preserve"> ОП.02 Статистика</w:t>
      </w:r>
    </w:p>
    <w:p w:rsidR="00130EEC" w:rsidRPr="00130EEC" w:rsidRDefault="00130EEC" w:rsidP="00D42FEC">
      <w:pPr>
        <w:shd w:val="clear" w:color="auto" w:fill="FFFFFF"/>
        <w:spacing w:after="0" w:line="240" w:lineRule="auto"/>
        <w:ind w:firstLine="709"/>
        <w:textAlignment w:val="baseline"/>
        <w:rPr>
          <w:rFonts w:ascii="Arial" w:eastAsia="Times New Roman" w:hAnsi="Arial" w:cs="Arial"/>
          <w:b/>
          <w:bCs/>
          <w:color w:val="0000FF"/>
          <w:sz w:val="28"/>
          <w:szCs w:val="28"/>
          <w:bdr w:val="none" w:sz="0" w:space="0" w:color="auto" w:frame="1"/>
          <w:lang w:eastAsia="ru-RU"/>
        </w:rPr>
      </w:pPr>
    </w:p>
    <w:p w:rsidR="00130EEC" w:rsidRPr="00130EEC" w:rsidRDefault="00130EEC" w:rsidP="00D42FEC">
      <w:pPr>
        <w:shd w:val="clear" w:color="auto" w:fill="FFFFFF"/>
        <w:spacing w:after="0" w:line="240" w:lineRule="auto"/>
        <w:ind w:firstLine="709"/>
        <w:textAlignment w:val="baseline"/>
        <w:rPr>
          <w:rFonts w:ascii="Arial" w:eastAsia="Times New Roman" w:hAnsi="Arial" w:cs="Arial"/>
          <w:b/>
          <w:bCs/>
          <w:color w:val="0000FF"/>
          <w:sz w:val="28"/>
          <w:szCs w:val="28"/>
          <w:bdr w:val="none" w:sz="0" w:space="0" w:color="auto" w:frame="1"/>
          <w:lang w:eastAsia="ru-RU"/>
        </w:rPr>
      </w:pPr>
      <w:r w:rsidRPr="00130EEC">
        <w:rPr>
          <w:rFonts w:ascii="Arial" w:eastAsia="Times New Roman" w:hAnsi="Arial" w:cs="Arial"/>
          <w:b/>
          <w:bCs/>
          <w:color w:val="0000FF"/>
          <w:sz w:val="28"/>
          <w:szCs w:val="28"/>
          <w:bdr w:val="none" w:sz="0" w:space="0" w:color="auto" w:frame="1"/>
          <w:lang w:eastAsia="ru-RU"/>
        </w:rPr>
        <w:t>Тема</w:t>
      </w:r>
      <w:r w:rsidR="00D42FEC">
        <w:rPr>
          <w:rFonts w:ascii="Arial" w:eastAsia="Times New Roman" w:hAnsi="Arial" w:cs="Arial"/>
          <w:b/>
          <w:bCs/>
          <w:color w:val="0000FF"/>
          <w:sz w:val="28"/>
          <w:szCs w:val="28"/>
          <w:bdr w:val="none" w:sz="0" w:space="0" w:color="auto" w:frame="1"/>
          <w:lang w:eastAsia="ru-RU"/>
        </w:rPr>
        <w:t>:</w:t>
      </w:r>
      <w:r w:rsidRPr="00130EEC">
        <w:rPr>
          <w:rFonts w:ascii="Arial" w:eastAsia="Times New Roman" w:hAnsi="Arial" w:cs="Arial"/>
          <w:b/>
          <w:bCs/>
          <w:color w:val="0000FF"/>
          <w:sz w:val="28"/>
          <w:szCs w:val="28"/>
          <w:bdr w:val="none" w:sz="0" w:space="0" w:color="auto" w:frame="1"/>
          <w:lang w:eastAsia="ru-RU"/>
        </w:rPr>
        <w:t xml:space="preserve"> Относительные величины. Виды.</w:t>
      </w:r>
    </w:p>
    <w:p w:rsidR="00130EEC" w:rsidRDefault="00130EEC" w:rsidP="00130EEC">
      <w:pPr>
        <w:shd w:val="clear" w:color="auto" w:fill="FFFFFF"/>
        <w:spacing w:after="0" w:line="240" w:lineRule="auto"/>
        <w:jc w:val="both"/>
        <w:textAlignment w:val="baseline"/>
        <w:rPr>
          <w:rFonts w:ascii="Arial" w:eastAsia="Times New Roman" w:hAnsi="Arial" w:cs="Arial"/>
          <w:b/>
          <w:bCs/>
          <w:color w:val="0000FF"/>
          <w:sz w:val="24"/>
          <w:szCs w:val="24"/>
          <w:bdr w:val="none" w:sz="0" w:space="0" w:color="auto" w:frame="1"/>
          <w:lang w:eastAsia="ru-RU"/>
        </w:rPr>
      </w:pPr>
    </w:p>
    <w:p w:rsidR="00130EEC" w:rsidRDefault="00130EEC" w:rsidP="00130EEC">
      <w:pPr>
        <w:shd w:val="clear" w:color="auto" w:fill="FFFFFF"/>
        <w:spacing w:after="0" w:line="240" w:lineRule="auto"/>
        <w:jc w:val="both"/>
        <w:textAlignment w:val="baseline"/>
        <w:rPr>
          <w:rFonts w:ascii="Arial" w:eastAsia="Times New Roman" w:hAnsi="Arial" w:cs="Arial"/>
          <w:b/>
          <w:bCs/>
          <w:color w:val="0000FF"/>
          <w:sz w:val="24"/>
          <w:szCs w:val="24"/>
          <w:bdr w:val="none" w:sz="0" w:space="0" w:color="auto" w:frame="1"/>
          <w:lang w:eastAsia="ru-RU"/>
        </w:rPr>
      </w:pPr>
    </w:p>
    <w:p w:rsidR="00130EEC" w:rsidRPr="00130EEC" w:rsidRDefault="00130EEC" w:rsidP="00130EEC">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130EEC">
        <w:rPr>
          <w:rFonts w:ascii="Arial" w:eastAsia="Times New Roman" w:hAnsi="Arial" w:cs="Arial"/>
          <w:b/>
          <w:bCs/>
          <w:color w:val="0000FF"/>
          <w:sz w:val="24"/>
          <w:szCs w:val="24"/>
          <w:bdr w:val="none" w:sz="0" w:space="0" w:color="auto" w:frame="1"/>
          <w:lang w:eastAsia="ru-RU"/>
        </w:rPr>
        <w:t>Относительная величина</w:t>
      </w:r>
      <w:r w:rsidRPr="00130EEC">
        <w:rPr>
          <w:rFonts w:ascii="Arial" w:eastAsia="Times New Roman" w:hAnsi="Arial" w:cs="Arial"/>
          <w:color w:val="0000FF"/>
          <w:sz w:val="24"/>
          <w:szCs w:val="24"/>
          <w:bdr w:val="none" w:sz="0" w:space="0" w:color="auto" w:frame="1"/>
          <w:lang w:eastAsia="ru-RU"/>
        </w:rPr>
        <w:t> </w:t>
      </w:r>
      <w:r w:rsidRPr="00130EEC">
        <w:rPr>
          <w:rFonts w:ascii="Arial" w:eastAsia="Times New Roman" w:hAnsi="Arial" w:cs="Arial"/>
          <w:b/>
          <w:bCs/>
          <w:color w:val="0000FF"/>
          <w:sz w:val="24"/>
          <w:szCs w:val="24"/>
          <w:bdr w:val="none" w:sz="0" w:space="0" w:color="auto" w:frame="1"/>
          <w:lang w:eastAsia="ru-RU"/>
        </w:rPr>
        <w:t>(показатель)</w:t>
      </w:r>
      <w:r w:rsidRPr="00130EEC">
        <w:rPr>
          <w:rFonts w:ascii="Arial" w:eastAsia="Times New Roman" w:hAnsi="Arial" w:cs="Arial"/>
          <w:color w:val="000000"/>
          <w:sz w:val="24"/>
          <w:szCs w:val="24"/>
          <w:lang w:eastAsia="ru-RU"/>
        </w:rPr>
        <w:t> представляет собой </w:t>
      </w:r>
      <w:r w:rsidRPr="00130EEC">
        <w:rPr>
          <w:rFonts w:ascii="Arial" w:eastAsia="Times New Roman" w:hAnsi="Arial" w:cs="Arial"/>
          <w:b/>
          <w:bCs/>
          <w:color w:val="000000"/>
          <w:sz w:val="24"/>
          <w:szCs w:val="24"/>
          <w:bdr w:val="none" w:sz="0" w:space="0" w:color="auto" w:frame="1"/>
          <w:lang w:eastAsia="ru-RU"/>
        </w:rPr>
        <w:t>результат деления одного </w:t>
      </w:r>
      <w:hyperlink r:id="rId6" w:history="1">
        <w:r w:rsidRPr="00130EEC">
          <w:rPr>
            <w:rFonts w:ascii="Arial" w:eastAsia="Times New Roman" w:hAnsi="Arial" w:cs="Arial"/>
            <w:color w:val="0769BF"/>
            <w:sz w:val="24"/>
            <w:szCs w:val="24"/>
            <w:u w:val="single"/>
            <w:bdr w:val="none" w:sz="0" w:space="0" w:color="auto" w:frame="1"/>
            <w:lang w:eastAsia="ru-RU"/>
          </w:rPr>
          <w:t>абсолютного</w:t>
        </w:r>
      </w:hyperlink>
      <w:r w:rsidRPr="00130EEC">
        <w:rPr>
          <w:rFonts w:ascii="Arial" w:eastAsia="Times New Roman" w:hAnsi="Arial" w:cs="Arial"/>
          <w:b/>
          <w:bCs/>
          <w:color w:val="000000"/>
          <w:sz w:val="24"/>
          <w:szCs w:val="24"/>
          <w:bdr w:val="none" w:sz="0" w:space="0" w:color="auto" w:frame="1"/>
          <w:lang w:eastAsia="ru-RU"/>
        </w:rPr>
        <w:t> показателя на другой</w:t>
      </w:r>
      <w:r w:rsidRPr="00130EEC">
        <w:rPr>
          <w:rFonts w:ascii="Arial" w:eastAsia="Times New Roman" w:hAnsi="Arial" w:cs="Arial"/>
          <w:color w:val="000000"/>
          <w:sz w:val="24"/>
          <w:szCs w:val="24"/>
          <w:lang w:eastAsia="ru-RU"/>
        </w:rPr>
        <w:t> и выражает соотношение между количественными характеристиками социально-экономических процессов и явлений. </w:t>
      </w:r>
      <w:r w:rsidRPr="00130EEC">
        <w:rPr>
          <w:rFonts w:ascii="Arial" w:eastAsia="Times New Roman" w:hAnsi="Arial" w:cs="Arial"/>
          <w:b/>
          <w:bCs/>
          <w:color w:val="000000"/>
          <w:sz w:val="24"/>
          <w:szCs w:val="24"/>
          <w:bdr w:val="none" w:sz="0" w:space="0" w:color="auto" w:frame="1"/>
          <w:lang w:eastAsia="ru-RU"/>
        </w:rPr>
        <w:t>Относительными</w:t>
      </w:r>
      <w:r w:rsidRPr="00130EEC">
        <w:rPr>
          <w:rFonts w:ascii="Arial" w:eastAsia="Times New Roman" w:hAnsi="Arial" w:cs="Arial"/>
          <w:color w:val="000000"/>
          <w:sz w:val="24"/>
          <w:szCs w:val="24"/>
          <w:lang w:eastAsia="ru-RU"/>
        </w:rPr>
        <w:t> </w:t>
      </w:r>
      <w:r w:rsidRPr="00130EEC">
        <w:rPr>
          <w:rFonts w:ascii="Arial" w:eastAsia="Times New Roman" w:hAnsi="Arial" w:cs="Arial"/>
          <w:b/>
          <w:bCs/>
          <w:color w:val="000000"/>
          <w:sz w:val="24"/>
          <w:szCs w:val="24"/>
          <w:bdr w:val="none" w:sz="0" w:space="0" w:color="auto" w:frame="1"/>
          <w:lang w:eastAsia="ru-RU"/>
        </w:rPr>
        <w:t>величинами</w:t>
      </w:r>
      <w:r w:rsidRPr="00130EEC">
        <w:rPr>
          <w:rFonts w:ascii="Arial" w:eastAsia="Times New Roman" w:hAnsi="Arial" w:cs="Arial"/>
          <w:color w:val="000000"/>
          <w:sz w:val="24"/>
          <w:szCs w:val="24"/>
          <w:lang w:eastAsia="ru-RU"/>
        </w:rPr>
        <w:t> </w:t>
      </w:r>
      <w:r w:rsidRPr="00130EEC">
        <w:rPr>
          <w:rFonts w:ascii="Arial" w:eastAsia="Times New Roman" w:hAnsi="Arial" w:cs="Arial"/>
          <w:b/>
          <w:bCs/>
          <w:color w:val="000000"/>
          <w:sz w:val="24"/>
          <w:szCs w:val="24"/>
          <w:bdr w:val="none" w:sz="0" w:space="0" w:color="auto" w:frame="1"/>
          <w:lang w:eastAsia="ru-RU"/>
        </w:rPr>
        <w:t>в</w:t>
      </w:r>
      <w:r w:rsidRPr="00130EEC">
        <w:rPr>
          <w:rFonts w:ascii="Arial" w:eastAsia="Times New Roman" w:hAnsi="Arial" w:cs="Arial"/>
          <w:color w:val="000000"/>
          <w:sz w:val="24"/>
          <w:szCs w:val="24"/>
          <w:lang w:eastAsia="ru-RU"/>
        </w:rPr>
        <w:t> </w:t>
      </w:r>
      <w:r w:rsidRPr="00130EEC">
        <w:rPr>
          <w:rFonts w:ascii="Arial" w:eastAsia="Times New Roman" w:hAnsi="Arial" w:cs="Arial"/>
          <w:b/>
          <w:bCs/>
          <w:color w:val="000000"/>
          <w:sz w:val="24"/>
          <w:szCs w:val="24"/>
          <w:bdr w:val="none" w:sz="0" w:space="0" w:color="auto" w:frame="1"/>
          <w:lang w:eastAsia="ru-RU"/>
        </w:rPr>
        <w:t>статистике</w:t>
      </w:r>
      <w:r w:rsidRPr="00130EEC">
        <w:rPr>
          <w:rFonts w:ascii="Arial" w:eastAsia="Times New Roman" w:hAnsi="Arial" w:cs="Arial"/>
          <w:color w:val="000000"/>
          <w:sz w:val="24"/>
          <w:szCs w:val="24"/>
          <w:lang w:eastAsia="ru-RU"/>
        </w:rPr>
        <w:t> называются обобщающие показатели. </w:t>
      </w:r>
      <w:r w:rsidRPr="00130EEC">
        <w:rPr>
          <w:rFonts w:ascii="Arial" w:eastAsia="Times New Roman" w:hAnsi="Arial" w:cs="Arial"/>
          <w:b/>
          <w:bCs/>
          <w:color w:val="000000"/>
          <w:sz w:val="24"/>
          <w:szCs w:val="24"/>
          <w:bdr w:val="none" w:sz="0" w:space="0" w:color="auto" w:frame="1"/>
          <w:lang w:eastAsia="ru-RU"/>
        </w:rPr>
        <w:t>В</w:t>
      </w:r>
      <w:r w:rsidRPr="00130EEC">
        <w:rPr>
          <w:rFonts w:ascii="Arial" w:eastAsia="Times New Roman" w:hAnsi="Arial" w:cs="Arial"/>
          <w:color w:val="000000"/>
          <w:sz w:val="24"/>
          <w:szCs w:val="24"/>
          <w:lang w:eastAsia="ru-RU"/>
        </w:rPr>
        <w:t> </w:t>
      </w:r>
      <w:r w:rsidRPr="00130EEC">
        <w:rPr>
          <w:rFonts w:ascii="Arial" w:eastAsia="Times New Roman" w:hAnsi="Arial" w:cs="Arial"/>
          <w:b/>
          <w:bCs/>
          <w:color w:val="000000"/>
          <w:sz w:val="24"/>
          <w:szCs w:val="24"/>
          <w:bdr w:val="none" w:sz="0" w:space="0" w:color="auto" w:frame="1"/>
          <w:lang w:eastAsia="ru-RU"/>
        </w:rPr>
        <w:t>статистике</w:t>
      </w:r>
      <w:r w:rsidRPr="00130EEC">
        <w:rPr>
          <w:rFonts w:ascii="Arial" w:eastAsia="Times New Roman" w:hAnsi="Arial" w:cs="Arial"/>
          <w:color w:val="000000"/>
          <w:sz w:val="24"/>
          <w:szCs w:val="24"/>
          <w:lang w:eastAsia="ru-RU"/>
        </w:rPr>
        <w:t> </w:t>
      </w:r>
      <w:r w:rsidRPr="00130EEC">
        <w:rPr>
          <w:rFonts w:ascii="Arial" w:eastAsia="Times New Roman" w:hAnsi="Arial" w:cs="Arial"/>
          <w:b/>
          <w:bCs/>
          <w:color w:val="000000"/>
          <w:sz w:val="24"/>
          <w:szCs w:val="24"/>
          <w:bdr w:val="none" w:sz="0" w:space="0" w:color="auto" w:frame="1"/>
          <w:lang w:eastAsia="ru-RU"/>
        </w:rPr>
        <w:t>относительные</w:t>
      </w:r>
      <w:r w:rsidRPr="00130EEC">
        <w:rPr>
          <w:rFonts w:ascii="Arial" w:eastAsia="Times New Roman" w:hAnsi="Arial" w:cs="Arial"/>
          <w:color w:val="000000"/>
          <w:sz w:val="24"/>
          <w:szCs w:val="24"/>
          <w:lang w:eastAsia="ru-RU"/>
        </w:rPr>
        <w:t> показатели используют в сравнительном анализе, в обобщении. Ниже в данной теме представлены примеры вычисления всех относительных величин.</w:t>
      </w:r>
    </w:p>
    <w:p w:rsidR="00130EEC" w:rsidRPr="00130EEC" w:rsidRDefault="00130EEC" w:rsidP="00130EEC">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130EEC">
        <w:rPr>
          <w:rFonts w:ascii="Arial" w:eastAsia="Times New Roman" w:hAnsi="Arial" w:cs="Arial"/>
          <w:i/>
          <w:iCs/>
          <w:color w:val="000000"/>
          <w:sz w:val="24"/>
          <w:szCs w:val="24"/>
          <w:bdr w:val="none" w:sz="0" w:space="0" w:color="auto" w:frame="1"/>
          <w:lang w:eastAsia="ru-RU"/>
        </w:rPr>
        <w:t>По отношению к абсолютным показателям, </w:t>
      </w:r>
      <w:r w:rsidRPr="00130EEC">
        <w:rPr>
          <w:rFonts w:ascii="Arial" w:eastAsia="Times New Roman" w:hAnsi="Arial" w:cs="Arial"/>
          <w:b/>
          <w:bCs/>
          <w:color w:val="000000"/>
          <w:sz w:val="24"/>
          <w:szCs w:val="24"/>
          <w:bdr w:val="none" w:sz="0" w:space="0" w:color="auto" w:frame="1"/>
          <w:lang w:eastAsia="ru-RU"/>
        </w:rPr>
        <w:t>относительные показатели или показатели в форме относительных величин</w:t>
      </w:r>
      <w:r w:rsidRPr="00130EEC">
        <w:rPr>
          <w:rFonts w:ascii="Arial" w:eastAsia="Times New Roman" w:hAnsi="Arial" w:cs="Arial"/>
          <w:i/>
          <w:iCs/>
          <w:color w:val="000000"/>
          <w:sz w:val="24"/>
          <w:szCs w:val="24"/>
          <w:bdr w:val="none" w:sz="0" w:space="0" w:color="auto" w:frame="1"/>
          <w:lang w:eastAsia="ru-RU"/>
        </w:rPr>
        <w:t> являются производными, вторичными.</w:t>
      </w:r>
    </w:p>
    <w:p w:rsidR="00130EEC" w:rsidRPr="00130EEC" w:rsidRDefault="00130EEC" w:rsidP="00130EEC">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130EEC">
        <w:rPr>
          <w:rFonts w:ascii="Arial" w:eastAsia="Times New Roman" w:hAnsi="Arial" w:cs="Arial"/>
          <w:color w:val="000000"/>
          <w:sz w:val="24"/>
          <w:szCs w:val="24"/>
          <w:lang w:eastAsia="ru-RU"/>
        </w:rPr>
        <w:t>Без относительных показателей невозможно измерить интенсивность развития изучаемого явления во времени, оценить уровень развития одного явления на фоне других взаимосвязанных с ним явлений, осуществить про</w:t>
      </w:r>
      <w:r w:rsidRPr="00130EEC">
        <w:rPr>
          <w:rFonts w:ascii="Arial" w:eastAsia="Times New Roman" w:hAnsi="Arial" w:cs="Arial"/>
          <w:color w:val="000000"/>
          <w:sz w:val="24"/>
          <w:szCs w:val="24"/>
          <w:lang w:eastAsia="ru-RU"/>
        </w:rPr>
        <w:softHyphen/>
        <w:t>странственно-территориальные сравнения, в том числе и на международном уровне.</w:t>
      </w:r>
    </w:p>
    <w:p w:rsidR="00130EEC" w:rsidRPr="00130EEC" w:rsidRDefault="00130EEC" w:rsidP="00130EEC">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130EEC">
        <w:rPr>
          <w:rFonts w:ascii="Arial" w:eastAsia="Times New Roman" w:hAnsi="Arial" w:cs="Arial"/>
          <w:b/>
          <w:bCs/>
          <w:color w:val="000000"/>
          <w:sz w:val="24"/>
          <w:szCs w:val="24"/>
          <w:bdr w:val="none" w:sz="0" w:space="0" w:color="auto" w:frame="1"/>
          <w:lang w:eastAsia="ru-RU"/>
        </w:rPr>
        <w:t>Относительные показатели</w:t>
      </w:r>
      <w:r w:rsidRPr="00130EEC">
        <w:rPr>
          <w:rFonts w:ascii="Arial" w:eastAsia="Times New Roman" w:hAnsi="Arial" w:cs="Arial"/>
          <w:color w:val="000000"/>
          <w:sz w:val="24"/>
          <w:szCs w:val="24"/>
          <w:lang w:eastAsia="ru-RU"/>
        </w:rPr>
        <w:t> могут выражаться </w:t>
      </w:r>
      <w:r w:rsidRPr="00130EEC">
        <w:rPr>
          <w:rFonts w:ascii="Arial" w:eastAsia="Times New Roman" w:hAnsi="Arial" w:cs="Arial"/>
          <w:i/>
          <w:iCs/>
          <w:color w:val="000000"/>
          <w:sz w:val="24"/>
          <w:szCs w:val="24"/>
          <w:bdr w:val="none" w:sz="0" w:space="0" w:color="auto" w:frame="1"/>
          <w:lang w:eastAsia="ru-RU"/>
        </w:rPr>
        <w:t xml:space="preserve">в коэффициентах, процентах, </w:t>
      </w:r>
      <w:r w:rsidRPr="00130EEC">
        <w:rPr>
          <w:rFonts w:ascii="Arial" w:eastAsia="Times New Roman" w:hAnsi="Arial" w:cs="Arial"/>
          <w:i/>
          <w:iCs/>
          <w:color w:val="000000"/>
          <w:sz w:val="24"/>
          <w:szCs w:val="24"/>
          <w:bdr w:val="none" w:sz="0" w:space="0" w:color="auto" w:frame="1"/>
          <w:lang w:eastAsia="ru-RU"/>
        </w:rPr>
        <w:softHyphen/>
      </w:r>
      <w:proofErr w:type="spellStart"/>
      <w:r w:rsidRPr="00130EEC">
        <w:rPr>
          <w:rFonts w:ascii="Arial" w:eastAsia="Times New Roman" w:hAnsi="Arial" w:cs="Arial"/>
          <w:i/>
          <w:iCs/>
          <w:color w:val="000000"/>
          <w:sz w:val="24"/>
          <w:szCs w:val="24"/>
          <w:bdr w:val="none" w:sz="0" w:space="0" w:color="auto" w:frame="1"/>
          <w:lang w:eastAsia="ru-RU"/>
        </w:rPr>
        <w:t>милле</w:t>
      </w:r>
      <w:proofErr w:type="spellEnd"/>
      <w:r w:rsidRPr="00130EEC">
        <w:rPr>
          <w:rFonts w:ascii="Arial" w:eastAsia="Times New Roman" w:hAnsi="Arial" w:cs="Arial"/>
          <w:i/>
          <w:iCs/>
          <w:color w:val="000000"/>
          <w:sz w:val="24"/>
          <w:szCs w:val="24"/>
          <w:bdr w:val="none" w:sz="0" w:space="0" w:color="auto" w:frame="1"/>
          <w:lang w:eastAsia="ru-RU"/>
        </w:rPr>
        <w:t xml:space="preserve">, промилле, </w:t>
      </w:r>
      <w:proofErr w:type="spellStart"/>
      <w:r w:rsidRPr="00130EEC">
        <w:rPr>
          <w:rFonts w:ascii="Arial" w:eastAsia="Times New Roman" w:hAnsi="Arial" w:cs="Arial"/>
          <w:i/>
          <w:iCs/>
          <w:color w:val="000000"/>
          <w:sz w:val="24"/>
          <w:szCs w:val="24"/>
          <w:bdr w:val="none" w:sz="0" w:space="0" w:color="auto" w:frame="1"/>
          <w:lang w:eastAsia="ru-RU"/>
        </w:rPr>
        <w:t>продецимилле</w:t>
      </w:r>
      <w:proofErr w:type="spellEnd"/>
      <w:r w:rsidRPr="00130EEC">
        <w:rPr>
          <w:rFonts w:ascii="Arial" w:eastAsia="Times New Roman" w:hAnsi="Arial" w:cs="Arial"/>
          <w:i/>
          <w:iCs/>
          <w:color w:val="000000"/>
          <w:sz w:val="24"/>
          <w:szCs w:val="24"/>
          <w:bdr w:val="none" w:sz="0" w:space="0" w:color="auto" w:frame="1"/>
          <w:lang w:eastAsia="ru-RU"/>
        </w:rPr>
        <w:t xml:space="preserve"> или быть именованными числами</w:t>
      </w:r>
      <w:r w:rsidRPr="00130EEC">
        <w:rPr>
          <w:rFonts w:ascii="Arial" w:eastAsia="Times New Roman" w:hAnsi="Arial" w:cs="Arial"/>
          <w:color w:val="000000"/>
          <w:sz w:val="24"/>
          <w:szCs w:val="24"/>
          <w:lang w:eastAsia="ru-RU"/>
        </w:rPr>
        <w:t>. Если база сравнения принимается за 1, то относительный показатель выражается в коэффициентах, если база принимается за 100, 1000, то относительный показатель соответственно выражается в процентах</w:t>
      </w:r>
      <w:proofErr w:type="gramStart"/>
      <w:r w:rsidRPr="00130EEC">
        <w:rPr>
          <w:rFonts w:ascii="Arial" w:eastAsia="Times New Roman" w:hAnsi="Arial" w:cs="Arial"/>
          <w:color w:val="000000"/>
          <w:sz w:val="24"/>
          <w:szCs w:val="24"/>
          <w:lang w:eastAsia="ru-RU"/>
        </w:rPr>
        <w:t xml:space="preserve"> (%), </w:t>
      </w:r>
      <w:proofErr w:type="gramEnd"/>
      <w:r w:rsidRPr="00130EEC">
        <w:rPr>
          <w:rFonts w:ascii="Arial" w:eastAsia="Times New Roman" w:hAnsi="Arial" w:cs="Arial"/>
          <w:color w:val="000000"/>
          <w:sz w:val="24"/>
          <w:szCs w:val="24"/>
          <w:lang w:eastAsia="ru-RU"/>
        </w:rPr>
        <w:t>промилле (‰) и т.д.</w:t>
      </w:r>
    </w:p>
    <w:p w:rsidR="00130EEC" w:rsidRPr="00130EEC" w:rsidRDefault="00130EEC" w:rsidP="00130EEC">
      <w:pPr>
        <w:spacing w:after="0" w:line="240" w:lineRule="auto"/>
        <w:ind w:firstLine="709"/>
        <w:rPr>
          <w:rFonts w:ascii="Times New Roman" w:eastAsia="Times New Roman" w:hAnsi="Times New Roman" w:cs="Times New Roman"/>
          <w:sz w:val="24"/>
          <w:szCs w:val="24"/>
          <w:lang w:eastAsia="ru-RU"/>
        </w:rPr>
      </w:pPr>
      <w:r w:rsidRPr="00130EEC">
        <w:rPr>
          <w:rFonts w:ascii="Times New Roman" w:eastAsia="Times New Roman" w:hAnsi="Times New Roman" w:cs="Times New Roman"/>
          <w:sz w:val="24"/>
          <w:szCs w:val="24"/>
          <w:lang w:eastAsia="ru-RU"/>
        </w:rPr>
        <w:pict>
          <v:rect id="_x0000_i1025" style="width:0;height:0" o:hralign="center" o:hrstd="t" o:hrnoshade="t" o:hr="t" fillcolor="black" stroked="f"/>
        </w:pict>
      </w:r>
    </w:p>
    <w:p w:rsidR="00130EEC" w:rsidRPr="00130EEC" w:rsidRDefault="00130EEC" w:rsidP="00130EEC">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130EEC">
        <w:rPr>
          <w:rFonts w:ascii="Arial" w:eastAsia="Times New Roman" w:hAnsi="Arial" w:cs="Arial"/>
          <w:color w:val="000000"/>
          <w:sz w:val="24"/>
          <w:szCs w:val="24"/>
          <w:lang w:eastAsia="ru-RU"/>
        </w:rPr>
        <w:t>Все используемые на практике относительные статистические показатели можно подразделить на следующие виды:</w:t>
      </w:r>
    </w:p>
    <w:p w:rsidR="00130EEC" w:rsidRPr="00130EEC" w:rsidRDefault="00130EEC" w:rsidP="00D42FEC">
      <w:pPr>
        <w:shd w:val="clear" w:color="auto" w:fill="FFFFFF"/>
        <w:spacing w:after="0" w:line="240" w:lineRule="auto"/>
        <w:ind w:firstLine="709"/>
        <w:contextualSpacing/>
        <w:jc w:val="both"/>
        <w:textAlignment w:val="baseline"/>
        <w:rPr>
          <w:rFonts w:ascii="Arial" w:eastAsia="Times New Roman" w:hAnsi="Arial" w:cs="Arial"/>
          <w:b/>
          <w:color w:val="000000"/>
          <w:sz w:val="24"/>
          <w:szCs w:val="24"/>
          <w:lang w:eastAsia="ru-RU"/>
        </w:rPr>
      </w:pPr>
      <w:r w:rsidRPr="00D42FEC">
        <w:rPr>
          <w:rFonts w:ascii="Arial" w:eastAsia="Times New Roman" w:hAnsi="Arial" w:cs="Arial"/>
          <w:b/>
          <w:bCs/>
          <w:color w:val="000080"/>
          <w:sz w:val="24"/>
          <w:szCs w:val="24"/>
          <w:bdr w:val="none" w:sz="0" w:space="0" w:color="auto" w:frame="1"/>
          <w:lang w:eastAsia="ru-RU"/>
        </w:rPr>
        <w:t xml:space="preserve">1. </w:t>
      </w:r>
      <w:proofErr w:type="gramStart"/>
      <w:r w:rsidRPr="00D42FEC">
        <w:rPr>
          <w:rFonts w:ascii="Arial" w:eastAsia="Times New Roman" w:hAnsi="Arial" w:cs="Arial"/>
          <w:b/>
          <w:bCs/>
          <w:color w:val="000080"/>
          <w:sz w:val="24"/>
          <w:szCs w:val="24"/>
          <w:bdr w:val="none" w:sz="0" w:space="0" w:color="auto" w:frame="1"/>
          <w:lang w:eastAsia="ru-RU"/>
        </w:rPr>
        <w:t>Относительный показатель динамики </w:t>
      </w:r>
      <w:r w:rsidR="00D42FEC">
        <w:rPr>
          <w:rFonts w:ascii="Arial" w:eastAsia="Times New Roman" w:hAnsi="Arial" w:cs="Arial"/>
          <w:b/>
          <w:color w:val="000000"/>
          <w:sz w:val="24"/>
          <w:szCs w:val="24"/>
          <w:bdr w:val="none" w:sz="0" w:space="0" w:color="auto" w:frame="1"/>
          <w:lang w:eastAsia="ru-RU"/>
        </w:rPr>
        <w:t>(ОПД</w:t>
      </w:r>
      <w:r w:rsidRPr="00130EEC">
        <w:rPr>
          <w:rFonts w:ascii="Times New Roman" w:eastAsia="Times New Roman" w:hAnsi="Times New Roman" w:cs="Times New Roman"/>
          <w:b/>
          <w:sz w:val="24"/>
          <w:szCs w:val="24"/>
          <w:lang w:eastAsia="ru-RU"/>
        </w:rPr>
        <w:pict>
          <v:rect id="_x0000_i1026" style="width:0;height:0" o:hralign="center" o:hrstd="t" o:hrnoshade="t" o:hr="t" fillcolor="black" stroked="f"/>
        </w:pict>
      </w:r>
      <w:proofErr w:type="gramEnd"/>
    </w:p>
    <w:p w:rsidR="00130EEC" w:rsidRPr="00130EEC" w:rsidRDefault="00130EEC" w:rsidP="00D42FEC">
      <w:pPr>
        <w:shd w:val="clear" w:color="auto" w:fill="FFFFFF"/>
        <w:spacing w:after="0" w:line="240" w:lineRule="auto"/>
        <w:ind w:firstLine="709"/>
        <w:contextualSpacing/>
        <w:jc w:val="both"/>
        <w:textAlignment w:val="baseline"/>
        <w:rPr>
          <w:rFonts w:ascii="Arial" w:eastAsia="Times New Roman" w:hAnsi="Arial" w:cs="Arial"/>
          <w:b/>
          <w:color w:val="000000"/>
          <w:sz w:val="24"/>
          <w:szCs w:val="24"/>
          <w:lang w:eastAsia="ru-RU"/>
        </w:rPr>
      </w:pPr>
      <w:r w:rsidRPr="00D42FEC">
        <w:rPr>
          <w:rFonts w:ascii="Arial" w:eastAsia="Times New Roman" w:hAnsi="Arial" w:cs="Arial"/>
          <w:b/>
          <w:color w:val="000080"/>
          <w:sz w:val="24"/>
          <w:szCs w:val="24"/>
          <w:bdr w:val="none" w:sz="0" w:space="0" w:color="auto" w:frame="1"/>
          <w:lang w:eastAsia="ru-RU"/>
        </w:rPr>
        <w:t>2. Относительный показатель плана</w:t>
      </w:r>
      <w:r w:rsidRPr="00D42FEC">
        <w:rPr>
          <w:rFonts w:ascii="Arial" w:eastAsia="Times New Roman" w:hAnsi="Arial" w:cs="Arial"/>
          <w:b/>
          <w:bCs/>
          <w:color w:val="000000"/>
          <w:sz w:val="24"/>
          <w:szCs w:val="24"/>
          <w:bdr w:val="none" w:sz="0" w:space="0" w:color="auto" w:frame="1"/>
          <w:lang w:eastAsia="ru-RU"/>
        </w:rPr>
        <w:t> </w:t>
      </w:r>
      <w:r w:rsidRPr="00D42FEC">
        <w:rPr>
          <w:rFonts w:ascii="Arial" w:eastAsia="Times New Roman" w:hAnsi="Arial" w:cs="Arial"/>
          <w:b/>
          <w:color w:val="000000"/>
          <w:sz w:val="24"/>
          <w:szCs w:val="24"/>
          <w:bdr w:val="none" w:sz="0" w:space="0" w:color="auto" w:frame="1"/>
          <w:lang w:eastAsia="ru-RU"/>
        </w:rPr>
        <w:t>(ОПП);</w:t>
      </w:r>
    </w:p>
    <w:p w:rsidR="00130EEC" w:rsidRPr="00130EEC" w:rsidRDefault="00130EEC" w:rsidP="00D42FEC">
      <w:pPr>
        <w:spacing w:after="0" w:line="240" w:lineRule="auto"/>
        <w:ind w:firstLine="709"/>
        <w:contextualSpacing/>
        <w:rPr>
          <w:rFonts w:ascii="Times New Roman" w:eastAsia="Times New Roman" w:hAnsi="Times New Roman" w:cs="Times New Roman"/>
          <w:b/>
          <w:sz w:val="24"/>
          <w:szCs w:val="24"/>
          <w:lang w:eastAsia="ru-RU"/>
        </w:rPr>
      </w:pPr>
      <w:r w:rsidRPr="00130EEC">
        <w:rPr>
          <w:rFonts w:ascii="Times New Roman" w:eastAsia="Times New Roman" w:hAnsi="Times New Roman" w:cs="Times New Roman"/>
          <w:b/>
          <w:sz w:val="24"/>
          <w:szCs w:val="24"/>
          <w:lang w:eastAsia="ru-RU"/>
        </w:rPr>
        <w:pict>
          <v:rect id="_x0000_i1027" style="width:0;height:0" o:hralign="center" o:hrstd="t" o:hrnoshade="t" o:hr="t" fillcolor="black" stroked="f"/>
        </w:pict>
      </w:r>
    </w:p>
    <w:p w:rsidR="00130EEC" w:rsidRPr="00130EEC" w:rsidRDefault="00130EEC" w:rsidP="00D42FEC">
      <w:pPr>
        <w:shd w:val="clear" w:color="auto" w:fill="FFFFFF"/>
        <w:spacing w:after="0" w:line="240" w:lineRule="auto"/>
        <w:ind w:firstLine="709"/>
        <w:contextualSpacing/>
        <w:jc w:val="both"/>
        <w:textAlignment w:val="baseline"/>
        <w:rPr>
          <w:rFonts w:ascii="Arial" w:eastAsia="Times New Roman" w:hAnsi="Arial" w:cs="Arial"/>
          <w:b/>
          <w:color w:val="000000"/>
          <w:sz w:val="24"/>
          <w:szCs w:val="24"/>
          <w:lang w:eastAsia="ru-RU"/>
        </w:rPr>
      </w:pPr>
      <w:r w:rsidRPr="00D42FEC">
        <w:rPr>
          <w:rFonts w:ascii="Arial" w:eastAsia="Times New Roman" w:hAnsi="Arial" w:cs="Arial"/>
          <w:b/>
          <w:color w:val="000080"/>
          <w:sz w:val="24"/>
          <w:szCs w:val="24"/>
          <w:bdr w:val="none" w:sz="0" w:space="0" w:color="auto" w:frame="1"/>
          <w:lang w:eastAsia="ru-RU"/>
        </w:rPr>
        <w:t>3. Относительный показатель реализации плана</w:t>
      </w:r>
      <w:r w:rsidRPr="00D42FEC">
        <w:rPr>
          <w:rFonts w:ascii="Arial" w:eastAsia="Times New Roman" w:hAnsi="Arial" w:cs="Arial"/>
          <w:b/>
          <w:bCs/>
          <w:color w:val="000000"/>
          <w:sz w:val="24"/>
          <w:szCs w:val="24"/>
          <w:bdr w:val="none" w:sz="0" w:space="0" w:color="auto" w:frame="1"/>
          <w:lang w:eastAsia="ru-RU"/>
        </w:rPr>
        <w:t> </w:t>
      </w:r>
      <w:r w:rsidRPr="00D42FEC">
        <w:rPr>
          <w:rFonts w:ascii="Arial" w:eastAsia="Times New Roman" w:hAnsi="Arial" w:cs="Arial"/>
          <w:b/>
          <w:color w:val="000000"/>
          <w:sz w:val="24"/>
          <w:szCs w:val="24"/>
          <w:bdr w:val="none" w:sz="0" w:space="0" w:color="auto" w:frame="1"/>
          <w:lang w:eastAsia="ru-RU"/>
        </w:rPr>
        <w:t> (ОПРП);</w:t>
      </w:r>
    </w:p>
    <w:p w:rsidR="00130EEC" w:rsidRPr="00130EEC" w:rsidRDefault="00130EEC" w:rsidP="00D42FEC">
      <w:pPr>
        <w:spacing w:after="0" w:line="240" w:lineRule="auto"/>
        <w:ind w:firstLine="709"/>
        <w:contextualSpacing/>
        <w:rPr>
          <w:rFonts w:ascii="Times New Roman" w:eastAsia="Times New Roman" w:hAnsi="Times New Roman" w:cs="Times New Roman"/>
          <w:b/>
          <w:sz w:val="24"/>
          <w:szCs w:val="24"/>
          <w:lang w:eastAsia="ru-RU"/>
        </w:rPr>
      </w:pPr>
      <w:r w:rsidRPr="00130EEC">
        <w:rPr>
          <w:rFonts w:ascii="Times New Roman" w:eastAsia="Times New Roman" w:hAnsi="Times New Roman" w:cs="Times New Roman"/>
          <w:b/>
          <w:sz w:val="24"/>
          <w:szCs w:val="24"/>
          <w:lang w:eastAsia="ru-RU"/>
        </w:rPr>
        <w:pict>
          <v:rect id="_x0000_i1028" style="width:0;height:0" o:hralign="center" o:hrstd="t" o:hrnoshade="t" o:hr="t" fillcolor="black" stroked="f"/>
        </w:pict>
      </w:r>
    </w:p>
    <w:p w:rsidR="00130EEC" w:rsidRPr="00130EEC" w:rsidRDefault="00130EEC" w:rsidP="00D42FEC">
      <w:pPr>
        <w:shd w:val="clear" w:color="auto" w:fill="FFFFFF"/>
        <w:spacing w:after="0" w:line="240" w:lineRule="auto"/>
        <w:ind w:firstLine="709"/>
        <w:contextualSpacing/>
        <w:jc w:val="both"/>
        <w:textAlignment w:val="baseline"/>
        <w:rPr>
          <w:rFonts w:ascii="Arial" w:eastAsia="Times New Roman" w:hAnsi="Arial" w:cs="Arial"/>
          <w:b/>
          <w:color w:val="000000"/>
          <w:sz w:val="24"/>
          <w:szCs w:val="24"/>
          <w:lang w:eastAsia="ru-RU"/>
        </w:rPr>
      </w:pPr>
      <w:r w:rsidRPr="00D42FEC">
        <w:rPr>
          <w:rFonts w:ascii="Arial" w:eastAsia="Times New Roman" w:hAnsi="Arial" w:cs="Arial"/>
          <w:b/>
          <w:bCs/>
          <w:color w:val="000080"/>
          <w:sz w:val="24"/>
          <w:szCs w:val="24"/>
          <w:bdr w:val="none" w:sz="0" w:space="0" w:color="auto" w:frame="1"/>
          <w:lang w:eastAsia="ru-RU"/>
        </w:rPr>
        <w:t>4. Относительный показатель структуры </w:t>
      </w:r>
      <w:r w:rsidRPr="00D42FEC">
        <w:rPr>
          <w:rFonts w:ascii="Arial" w:eastAsia="Times New Roman" w:hAnsi="Arial" w:cs="Arial"/>
          <w:b/>
          <w:bCs/>
          <w:color w:val="000000"/>
          <w:sz w:val="24"/>
          <w:szCs w:val="24"/>
          <w:bdr w:val="none" w:sz="0" w:space="0" w:color="auto" w:frame="1"/>
          <w:lang w:eastAsia="ru-RU"/>
        </w:rPr>
        <w:t>(ОПС);</w:t>
      </w:r>
    </w:p>
    <w:p w:rsidR="00130EEC" w:rsidRPr="00130EEC" w:rsidRDefault="00130EEC" w:rsidP="00D42FEC">
      <w:pPr>
        <w:spacing w:after="0" w:line="240" w:lineRule="auto"/>
        <w:ind w:firstLine="709"/>
        <w:contextualSpacing/>
        <w:rPr>
          <w:rFonts w:ascii="Times New Roman" w:eastAsia="Times New Roman" w:hAnsi="Times New Roman" w:cs="Times New Roman"/>
          <w:b/>
          <w:sz w:val="24"/>
          <w:szCs w:val="24"/>
          <w:lang w:eastAsia="ru-RU"/>
        </w:rPr>
      </w:pPr>
      <w:r w:rsidRPr="00130EEC">
        <w:rPr>
          <w:rFonts w:ascii="Times New Roman" w:eastAsia="Times New Roman" w:hAnsi="Times New Roman" w:cs="Times New Roman"/>
          <w:b/>
          <w:sz w:val="24"/>
          <w:szCs w:val="24"/>
          <w:lang w:eastAsia="ru-RU"/>
        </w:rPr>
        <w:pict>
          <v:rect id="_x0000_i1029" style="width:0;height:0" o:hralign="center" o:hrstd="t" o:hrnoshade="t" o:hr="t" fillcolor="black" stroked="f"/>
        </w:pict>
      </w:r>
    </w:p>
    <w:p w:rsidR="00130EEC" w:rsidRPr="00130EEC" w:rsidRDefault="00130EEC" w:rsidP="00D42FEC">
      <w:pPr>
        <w:shd w:val="clear" w:color="auto" w:fill="FFFFFF"/>
        <w:spacing w:after="0" w:line="240" w:lineRule="auto"/>
        <w:ind w:firstLine="709"/>
        <w:contextualSpacing/>
        <w:jc w:val="both"/>
        <w:textAlignment w:val="baseline"/>
        <w:rPr>
          <w:rFonts w:ascii="Arial" w:eastAsia="Times New Roman" w:hAnsi="Arial" w:cs="Arial"/>
          <w:b/>
          <w:color w:val="000000"/>
          <w:sz w:val="24"/>
          <w:szCs w:val="24"/>
          <w:lang w:eastAsia="ru-RU"/>
        </w:rPr>
      </w:pPr>
      <w:r w:rsidRPr="00D42FEC">
        <w:rPr>
          <w:rFonts w:ascii="Arial" w:eastAsia="Times New Roman" w:hAnsi="Arial" w:cs="Arial"/>
          <w:b/>
          <w:bCs/>
          <w:color w:val="000080"/>
          <w:sz w:val="24"/>
          <w:szCs w:val="24"/>
          <w:bdr w:val="none" w:sz="0" w:space="0" w:color="auto" w:frame="1"/>
          <w:lang w:eastAsia="ru-RU"/>
        </w:rPr>
        <w:t>5. Относительный показатель координации </w:t>
      </w:r>
      <w:r w:rsidRPr="00D42FEC">
        <w:rPr>
          <w:rFonts w:ascii="Arial" w:eastAsia="Times New Roman" w:hAnsi="Arial" w:cs="Arial"/>
          <w:b/>
          <w:color w:val="000000"/>
          <w:sz w:val="24"/>
          <w:szCs w:val="24"/>
          <w:bdr w:val="none" w:sz="0" w:space="0" w:color="auto" w:frame="1"/>
          <w:lang w:eastAsia="ru-RU"/>
        </w:rPr>
        <w:t>(ОПК);</w:t>
      </w:r>
    </w:p>
    <w:p w:rsidR="00130EEC" w:rsidRPr="00130EEC" w:rsidRDefault="00130EEC" w:rsidP="00D42FEC">
      <w:pPr>
        <w:spacing w:after="0" w:line="240" w:lineRule="auto"/>
        <w:ind w:firstLine="709"/>
        <w:contextualSpacing/>
        <w:rPr>
          <w:rFonts w:ascii="Times New Roman" w:eastAsia="Times New Roman" w:hAnsi="Times New Roman" w:cs="Times New Roman"/>
          <w:b/>
          <w:sz w:val="24"/>
          <w:szCs w:val="24"/>
          <w:lang w:eastAsia="ru-RU"/>
        </w:rPr>
      </w:pPr>
      <w:r w:rsidRPr="00130EEC">
        <w:rPr>
          <w:rFonts w:ascii="Times New Roman" w:eastAsia="Times New Roman" w:hAnsi="Times New Roman" w:cs="Times New Roman"/>
          <w:b/>
          <w:sz w:val="24"/>
          <w:szCs w:val="24"/>
          <w:lang w:eastAsia="ru-RU"/>
        </w:rPr>
        <w:pict>
          <v:rect id="_x0000_i1030" style="width:0;height:0" o:hralign="center" o:hrstd="t" o:hrnoshade="t" o:hr="t" fillcolor="black" stroked="f"/>
        </w:pict>
      </w:r>
    </w:p>
    <w:p w:rsidR="00130EEC" w:rsidRPr="00130EEC" w:rsidRDefault="00130EEC" w:rsidP="00D42FEC">
      <w:pPr>
        <w:shd w:val="clear" w:color="auto" w:fill="FFFFFF"/>
        <w:spacing w:after="0" w:line="240" w:lineRule="auto"/>
        <w:ind w:firstLine="709"/>
        <w:contextualSpacing/>
        <w:jc w:val="both"/>
        <w:textAlignment w:val="baseline"/>
        <w:rPr>
          <w:rFonts w:ascii="Arial" w:eastAsia="Times New Roman" w:hAnsi="Arial" w:cs="Arial"/>
          <w:b/>
          <w:color w:val="000000"/>
          <w:sz w:val="24"/>
          <w:szCs w:val="24"/>
          <w:lang w:eastAsia="ru-RU"/>
        </w:rPr>
      </w:pPr>
      <w:r w:rsidRPr="00D42FEC">
        <w:rPr>
          <w:rFonts w:ascii="Arial" w:eastAsia="Times New Roman" w:hAnsi="Arial" w:cs="Arial"/>
          <w:b/>
          <w:bCs/>
          <w:color w:val="000080"/>
          <w:sz w:val="24"/>
          <w:szCs w:val="24"/>
          <w:bdr w:val="none" w:sz="0" w:space="0" w:color="auto" w:frame="1"/>
          <w:lang w:eastAsia="ru-RU"/>
        </w:rPr>
        <w:t>6. Относительный показатель интенсивности</w:t>
      </w:r>
      <w:r w:rsidRPr="00130EEC">
        <w:rPr>
          <w:rFonts w:ascii="Arial" w:eastAsia="Times New Roman" w:hAnsi="Arial" w:cs="Arial"/>
          <w:b/>
          <w:color w:val="000080"/>
          <w:sz w:val="24"/>
          <w:szCs w:val="24"/>
          <w:bdr w:val="none" w:sz="0" w:space="0" w:color="auto" w:frame="1"/>
          <w:lang w:eastAsia="ru-RU"/>
        </w:rPr>
        <w:t> </w:t>
      </w:r>
      <w:r w:rsidRPr="00D42FEC">
        <w:rPr>
          <w:rFonts w:ascii="Arial" w:eastAsia="Times New Roman" w:hAnsi="Arial" w:cs="Arial"/>
          <w:b/>
          <w:bCs/>
          <w:color w:val="000000"/>
          <w:sz w:val="24"/>
          <w:szCs w:val="24"/>
          <w:bdr w:val="none" w:sz="0" w:space="0" w:color="auto" w:frame="1"/>
          <w:lang w:eastAsia="ru-RU"/>
        </w:rPr>
        <w:t>(ОПИ);</w:t>
      </w:r>
    </w:p>
    <w:p w:rsidR="00130EEC" w:rsidRPr="00130EEC" w:rsidRDefault="00130EEC" w:rsidP="00D42FEC">
      <w:pPr>
        <w:spacing w:after="0" w:line="240" w:lineRule="auto"/>
        <w:ind w:firstLine="709"/>
        <w:contextualSpacing/>
        <w:rPr>
          <w:rFonts w:ascii="Times New Roman" w:eastAsia="Times New Roman" w:hAnsi="Times New Roman" w:cs="Times New Roman"/>
          <w:b/>
          <w:sz w:val="24"/>
          <w:szCs w:val="24"/>
          <w:lang w:eastAsia="ru-RU"/>
        </w:rPr>
      </w:pPr>
      <w:r w:rsidRPr="00130EEC">
        <w:rPr>
          <w:rFonts w:ascii="Times New Roman" w:eastAsia="Times New Roman" w:hAnsi="Times New Roman" w:cs="Times New Roman"/>
          <w:b/>
          <w:sz w:val="24"/>
          <w:szCs w:val="24"/>
          <w:lang w:eastAsia="ru-RU"/>
        </w:rPr>
        <w:pict>
          <v:rect id="_x0000_i1031" style="width:0;height:0" o:hralign="center" o:hrstd="t" o:hrnoshade="t" o:hr="t" fillcolor="black" stroked="f"/>
        </w:pict>
      </w:r>
    </w:p>
    <w:p w:rsidR="00130EEC" w:rsidRPr="00130EEC" w:rsidRDefault="00130EEC" w:rsidP="00D42FEC">
      <w:pPr>
        <w:shd w:val="clear" w:color="auto" w:fill="FFFFFF"/>
        <w:spacing w:after="0" w:line="240" w:lineRule="auto"/>
        <w:ind w:firstLine="709"/>
        <w:contextualSpacing/>
        <w:jc w:val="both"/>
        <w:textAlignment w:val="baseline"/>
        <w:rPr>
          <w:rFonts w:ascii="Arial" w:eastAsia="Times New Roman" w:hAnsi="Arial" w:cs="Arial"/>
          <w:b/>
          <w:color w:val="000000"/>
          <w:sz w:val="24"/>
          <w:szCs w:val="24"/>
          <w:lang w:eastAsia="ru-RU"/>
        </w:rPr>
      </w:pPr>
      <w:r w:rsidRPr="00D42FEC">
        <w:rPr>
          <w:rFonts w:ascii="Arial" w:eastAsia="Times New Roman" w:hAnsi="Arial" w:cs="Arial"/>
          <w:b/>
          <w:bCs/>
          <w:color w:val="000080"/>
          <w:sz w:val="24"/>
          <w:szCs w:val="24"/>
          <w:bdr w:val="none" w:sz="0" w:space="0" w:color="auto" w:frame="1"/>
          <w:lang w:eastAsia="ru-RU"/>
        </w:rPr>
        <w:t>7. Относительный показатель сравнения </w:t>
      </w:r>
      <w:r w:rsidRPr="00D42FEC">
        <w:rPr>
          <w:rFonts w:ascii="Arial" w:eastAsia="Times New Roman" w:hAnsi="Arial" w:cs="Arial"/>
          <w:b/>
          <w:bCs/>
          <w:color w:val="000000"/>
          <w:sz w:val="24"/>
          <w:szCs w:val="24"/>
          <w:bdr w:val="none" w:sz="0" w:space="0" w:color="auto" w:frame="1"/>
          <w:lang w:eastAsia="ru-RU"/>
        </w:rPr>
        <w:t>(</w:t>
      </w:r>
      <w:proofErr w:type="spellStart"/>
      <w:r w:rsidRPr="00D42FEC">
        <w:rPr>
          <w:rFonts w:ascii="Arial" w:eastAsia="Times New Roman" w:hAnsi="Arial" w:cs="Arial"/>
          <w:b/>
          <w:bCs/>
          <w:color w:val="000000"/>
          <w:sz w:val="24"/>
          <w:szCs w:val="24"/>
          <w:bdr w:val="none" w:sz="0" w:space="0" w:color="auto" w:frame="1"/>
          <w:lang w:eastAsia="ru-RU"/>
        </w:rPr>
        <w:t>ОПСр</w:t>
      </w:r>
      <w:proofErr w:type="spellEnd"/>
      <w:r w:rsidRPr="00D42FEC">
        <w:rPr>
          <w:rFonts w:ascii="Arial" w:eastAsia="Times New Roman" w:hAnsi="Arial" w:cs="Arial"/>
          <w:b/>
          <w:bCs/>
          <w:color w:val="000000"/>
          <w:sz w:val="24"/>
          <w:szCs w:val="24"/>
          <w:bdr w:val="none" w:sz="0" w:space="0" w:color="auto" w:frame="1"/>
          <w:lang w:eastAsia="ru-RU"/>
        </w:rPr>
        <w:t>).</w:t>
      </w:r>
    </w:p>
    <w:p w:rsidR="00130EEC" w:rsidRPr="00130EEC" w:rsidRDefault="00130EEC" w:rsidP="00D42FEC">
      <w:pPr>
        <w:spacing w:after="0" w:line="240" w:lineRule="auto"/>
        <w:ind w:firstLine="709"/>
        <w:contextualSpacing/>
        <w:rPr>
          <w:rFonts w:ascii="Times New Roman" w:eastAsia="Times New Roman" w:hAnsi="Times New Roman" w:cs="Times New Roman"/>
          <w:sz w:val="24"/>
          <w:szCs w:val="24"/>
          <w:lang w:eastAsia="ru-RU"/>
        </w:rPr>
      </w:pPr>
      <w:r w:rsidRPr="00130EEC">
        <w:rPr>
          <w:rFonts w:ascii="Times New Roman" w:eastAsia="Times New Roman" w:hAnsi="Times New Roman" w:cs="Times New Roman"/>
          <w:b/>
          <w:sz w:val="24"/>
          <w:szCs w:val="24"/>
          <w:lang w:eastAsia="ru-RU"/>
        </w:rPr>
        <w:pict>
          <v:rect id="_x0000_i1032" style="width:0;height:0" o:hralign="center" o:hrstd="t" o:hrnoshade="t" o:hr="t" fillcolor="black" stroked="f"/>
        </w:pict>
      </w:r>
    </w:p>
    <w:p w:rsidR="00130EEC" w:rsidRPr="00130EEC" w:rsidRDefault="00130EEC" w:rsidP="00130EEC">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130EEC">
        <w:rPr>
          <w:rFonts w:ascii="Arial" w:eastAsia="Times New Roman" w:hAnsi="Arial" w:cs="Arial"/>
          <w:color w:val="000000"/>
          <w:sz w:val="24"/>
          <w:szCs w:val="24"/>
          <w:lang w:eastAsia="ru-RU"/>
        </w:rPr>
        <w:t>Рассмотрим ниже формулы и примеры выше обозначенных относительных величин.</w:t>
      </w:r>
    </w:p>
    <w:p w:rsidR="00130EEC" w:rsidRPr="00130EEC" w:rsidRDefault="00130EEC" w:rsidP="00130EEC">
      <w:pPr>
        <w:spacing w:after="0" w:line="240" w:lineRule="auto"/>
        <w:ind w:firstLine="709"/>
        <w:rPr>
          <w:rFonts w:ascii="Times New Roman" w:eastAsia="Times New Roman" w:hAnsi="Times New Roman" w:cs="Times New Roman"/>
          <w:sz w:val="24"/>
          <w:szCs w:val="24"/>
          <w:lang w:eastAsia="ru-RU"/>
        </w:rPr>
      </w:pPr>
      <w:r w:rsidRPr="00130EEC">
        <w:rPr>
          <w:rFonts w:ascii="Times New Roman" w:eastAsia="Times New Roman" w:hAnsi="Times New Roman" w:cs="Times New Roman"/>
          <w:sz w:val="24"/>
          <w:szCs w:val="24"/>
          <w:lang w:eastAsia="ru-RU"/>
        </w:rPr>
        <w:pict>
          <v:rect id="_x0000_i1033" style="width:0;height:0" o:hralign="center" o:hrstd="t" o:hrnoshade="t" o:hr="t" fillcolor="black" stroked="f"/>
        </w:pict>
      </w:r>
    </w:p>
    <w:p w:rsidR="00130EEC" w:rsidRPr="00130EEC" w:rsidRDefault="00130EEC" w:rsidP="00130EEC">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130EEC">
        <w:rPr>
          <w:rFonts w:ascii="Arial" w:eastAsia="Times New Roman" w:hAnsi="Arial" w:cs="Arial"/>
          <w:b/>
          <w:bCs/>
          <w:color w:val="000080"/>
          <w:sz w:val="24"/>
          <w:szCs w:val="24"/>
          <w:bdr w:val="none" w:sz="0" w:space="0" w:color="auto" w:frame="1"/>
          <w:lang w:eastAsia="ru-RU"/>
        </w:rPr>
        <w:t>1) Относительный показатель динамики </w:t>
      </w:r>
      <w:r w:rsidRPr="00130EEC">
        <w:rPr>
          <w:rFonts w:ascii="Arial" w:eastAsia="Times New Roman" w:hAnsi="Arial" w:cs="Arial"/>
          <w:color w:val="000000"/>
          <w:sz w:val="24"/>
          <w:szCs w:val="24"/>
          <w:bdr w:val="none" w:sz="0" w:space="0" w:color="auto" w:frame="1"/>
          <w:lang w:eastAsia="ru-RU"/>
        </w:rPr>
        <w:t>(ОПД) </w:t>
      </w:r>
      <w:r w:rsidRPr="00130EEC">
        <w:rPr>
          <w:rFonts w:ascii="Arial" w:eastAsia="Times New Roman" w:hAnsi="Arial" w:cs="Arial"/>
          <w:color w:val="000000"/>
          <w:sz w:val="24"/>
          <w:szCs w:val="24"/>
          <w:lang w:eastAsia="ru-RU"/>
        </w:rPr>
        <w:t>представляет собой </w:t>
      </w:r>
      <w:r w:rsidRPr="00130EEC">
        <w:rPr>
          <w:rFonts w:ascii="Arial" w:eastAsia="Times New Roman" w:hAnsi="Arial" w:cs="Arial"/>
          <w:b/>
          <w:bCs/>
          <w:color w:val="000000"/>
          <w:sz w:val="24"/>
          <w:szCs w:val="24"/>
          <w:bdr w:val="none" w:sz="0" w:space="0" w:color="auto" w:frame="1"/>
          <w:lang w:eastAsia="ru-RU"/>
        </w:rPr>
        <w:t xml:space="preserve">отношение уровня исследуемого процесса или явления за данный </w:t>
      </w:r>
      <w:r w:rsidRPr="00130EEC">
        <w:rPr>
          <w:rFonts w:ascii="Arial" w:eastAsia="Times New Roman" w:hAnsi="Arial" w:cs="Arial"/>
          <w:b/>
          <w:bCs/>
          <w:color w:val="000000"/>
          <w:sz w:val="24"/>
          <w:szCs w:val="24"/>
          <w:bdr w:val="none" w:sz="0" w:space="0" w:color="auto" w:frame="1"/>
          <w:lang w:eastAsia="ru-RU"/>
        </w:rPr>
        <w:lastRenderedPageBreak/>
        <w:t>период времени (по состоянию на данный момент времени) к уровню этого же процесса или явления в прошлом</w:t>
      </w:r>
      <w:r w:rsidRPr="00130EEC">
        <w:rPr>
          <w:rFonts w:ascii="Arial" w:eastAsia="Times New Roman" w:hAnsi="Arial" w:cs="Arial"/>
          <w:color w:val="000000"/>
          <w:sz w:val="24"/>
          <w:szCs w:val="24"/>
          <w:lang w:eastAsia="ru-RU"/>
        </w:rPr>
        <w:t> (формула 8.1):</w:t>
      </w:r>
    </w:p>
    <w:p w:rsidR="00130EEC" w:rsidRPr="00130EEC" w:rsidRDefault="00130EEC" w:rsidP="00130EEC">
      <w:pPr>
        <w:shd w:val="clear" w:color="auto" w:fill="FFFFFF"/>
        <w:spacing w:after="0" w:line="240" w:lineRule="auto"/>
        <w:ind w:firstLine="709"/>
        <w:jc w:val="center"/>
        <w:textAlignment w:val="baseline"/>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14:anchorId="183500E3" wp14:editId="446FC162">
            <wp:extent cx="3398520" cy="868680"/>
            <wp:effectExtent l="0" t="0" r="0" b="7620"/>
            <wp:docPr id="7" name="Рисунок 7" descr="ОП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ПД"/>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8520" cy="868680"/>
                    </a:xfrm>
                    <a:prstGeom prst="rect">
                      <a:avLst/>
                    </a:prstGeom>
                    <a:noFill/>
                    <a:ln>
                      <a:noFill/>
                    </a:ln>
                  </pic:spPr>
                </pic:pic>
              </a:graphicData>
            </a:graphic>
          </wp:inline>
        </w:drawing>
      </w:r>
    </w:p>
    <w:p w:rsidR="00130EEC" w:rsidRPr="00130EEC" w:rsidRDefault="00130EEC" w:rsidP="00130EEC">
      <w:pPr>
        <w:shd w:val="clear" w:color="auto" w:fill="FFFFFF"/>
        <w:spacing w:after="0" w:line="240" w:lineRule="auto"/>
        <w:ind w:firstLine="709"/>
        <w:jc w:val="center"/>
        <w:textAlignment w:val="baseline"/>
        <w:rPr>
          <w:rFonts w:ascii="Arial" w:eastAsia="Times New Roman" w:hAnsi="Arial" w:cs="Arial"/>
          <w:i/>
          <w:iCs/>
          <w:color w:val="0C0CB2"/>
          <w:sz w:val="24"/>
          <w:szCs w:val="24"/>
          <w:lang w:eastAsia="ru-RU"/>
        </w:rPr>
      </w:pPr>
      <w:r w:rsidRPr="00130EEC">
        <w:rPr>
          <w:rFonts w:ascii="Arial" w:eastAsia="Times New Roman" w:hAnsi="Arial" w:cs="Arial"/>
          <w:i/>
          <w:iCs/>
          <w:color w:val="0C0CB2"/>
          <w:sz w:val="24"/>
          <w:szCs w:val="24"/>
          <w:lang w:eastAsia="ru-RU"/>
        </w:rPr>
        <w:t>(8.1) – Формула относительный показатель динамики</w:t>
      </w:r>
    </w:p>
    <w:p w:rsidR="00130EEC" w:rsidRPr="00130EEC" w:rsidRDefault="00130EEC" w:rsidP="00130EEC">
      <w:pPr>
        <w:spacing w:after="0" w:line="240" w:lineRule="auto"/>
        <w:ind w:firstLine="709"/>
        <w:rPr>
          <w:rFonts w:ascii="Times New Roman" w:eastAsia="Times New Roman" w:hAnsi="Times New Roman" w:cs="Times New Roman"/>
          <w:sz w:val="24"/>
          <w:szCs w:val="24"/>
          <w:lang w:eastAsia="ru-RU"/>
        </w:rPr>
      </w:pPr>
    </w:p>
    <w:p w:rsidR="00130EEC" w:rsidRPr="00130EEC" w:rsidRDefault="00130EEC" w:rsidP="00D42FEC">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130EEC">
        <w:rPr>
          <w:rFonts w:ascii="Arial" w:eastAsia="Times New Roman" w:hAnsi="Arial" w:cs="Arial"/>
          <w:b/>
          <w:bCs/>
          <w:color w:val="000000"/>
          <w:sz w:val="24"/>
          <w:szCs w:val="24"/>
          <w:bdr w:val="none" w:sz="0" w:space="0" w:color="auto" w:frame="1"/>
          <w:lang w:eastAsia="ru-RU"/>
        </w:rPr>
        <w:t>Пример вычисления </w:t>
      </w:r>
      <w:r w:rsidRPr="00130EEC">
        <w:rPr>
          <w:rFonts w:ascii="Arial" w:eastAsia="Times New Roman" w:hAnsi="Arial" w:cs="Arial"/>
          <w:color w:val="000080"/>
          <w:sz w:val="24"/>
          <w:szCs w:val="24"/>
          <w:bdr w:val="none" w:sz="0" w:space="0" w:color="auto" w:frame="1"/>
          <w:lang w:eastAsia="ru-RU"/>
        </w:rPr>
        <w:t>относительного показателя динамики </w:t>
      </w:r>
      <w:r w:rsidRPr="00130EEC">
        <w:rPr>
          <w:rFonts w:ascii="Arial" w:eastAsia="Times New Roman" w:hAnsi="Arial" w:cs="Arial"/>
          <w:b/>
          <w:bCs/>
          <w:color w:val="000000"/>
          <w:sz w:val="24"/>
          <w:szCs w:val="24"/>
          <w:bdr w:val="none" w:sz="0" w:space="0" w:color="auto" w:frame="1"/>
          <w:lang w:eastAsia="ru-RU"/>
        </w:rPr>
        <w:t>(ОПД).</w:t>
      </w:r>
      <w:r w:rsidRPr="00130EEC">
        <w:rPr>
          <w:rFonts w:ascii="Arial" w:eastAsia="Times New Roman" w:hAnsi="Arial" w:cs="Arial"/>
          <w:color w:val="000000"/>
          <w:sz w:val="24"/>
          <w:szCs w:val="24"/>
          <w:lang w:eastAsia="ru-RU"/>
        </w:rPr>
        <w:t xml:space="preserve"> Предположим, внешнеторговый оборот фирмы в 2017 г. составил 3,0 млн. руб., а в </w:t>
      </w:r>
      <w:proofErr w:type="spellStart"/>
      <w:proofErr w:type="gramStart"/>
      <w:r w:rsidRPr="00130EEC">
        <w:rPr>
          <w:rFonts w:ascii="Arial" w:eastAsia="Times New Roman" w:hAnsi="Arial" w:cs="Arial"/>
          <w:color w:val="000000"/>
          <w:sz w:val="24"/>
          <w:szCs w:val="24"/>
          <w:lang w:eastAsia="ru-RU"/>
        </w:rPr>
        <w:t>в</w:t>
      </w:r>
      <w:proofErr w:type="spellEnd"/>
      <w:proofErr w:type="gramEnd"/>
      <w:r w:rsidRPr="00130EEC">
        <w:rPr>
          <w:rFonts w:ascii="Arial" w:eastAsia="Times New Roman" w:hAnsi="Arial" w:cs="Arial"/>
          <w:color w:val="000000"/>
          <w:sz w:val="24"/>
          <w:szCs w:val="24"/>
          <w:lang w:eastAsia="ru-RU"/>
        </w:rPr>
        <w:t xml:space="preserve"> 2018 г. составил 3,8 млн.</w:t>
      </w:r>
    </w:p>
    <w:p w:rsidR="00130EEC" w:rsidRPr="00130EEC" w:rsidRDefault="00130EEC" w:rsidP="00130EEC">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130EEC">
        <w:rPr>
          <w:rFonts w:ascii="Arial" w:eastAsia="Times New Roman" w:hAnsi="Arial" w:cs="Arial"/>
          <w:b/>
          <w:bCs/>
          <w:color w:val="000000"/>
          <w:sz w:val="24"/>
          <w:szCs w:val="24"/>
          <w:bdr w:val="none" w:sz="0" w:space="0" w:color="auto" w:frame="1"/>
          <w:lang w:eastAsia="ru-RU"/>
        </w:rPr>
        <w:t>Решение. </w:t>
      </w:r>
      <w:r w:rsidRPr="00130EEC">
        <w:rPr>
          <w:rFonts w:ascii="Arial" w:eastAsia="Times New Roman" w:hAnsi="Arial" w:cs="Arial"/>
          <w:color w:val="000000"/>
          <w:sz w:val="24"/>
          <w:szCs w:val="24"/>
          <w:lang w:eastAsia="ru-RU"/>
        </w:rPr>
        <w:t>В этом случае относительный показатель динамики </w:t>
      </w:r>
      <w:r w:rsidRPr="00130EEC">
        <w:rPr>
          <w:rFonts w:ascii="Arial" w:eastAsia="Times New Roman" w:hAnsi="Arial" w:cs="Arial"/>
          <w:b/>
          <w:bCs/>
          <w:color w:val="000000"/>
          <w:sz w:val="24"/>
          <w:szCs w:val="24"/>
          <w:bdr w:val="none" w:sz="0" w:space="0" w:color="auto" w:frame="1"/>
          <w:lang w:eastAsia="ru-RU"/>
        </w:rPr>
        <w:t>(ОПД)</w:t>
      </w:r>
      <w:r w:rsidRPr="00130EEC">
        <w:rPr>
          <w:rFonts w:ascii="Arial" w:eastAsia="Times New Roman" w:hAnsi="Arial" w:cs="Arial"/>
          <w:color w:val="000000"/>
          <w:sz w:val="24"/>
          <w:szCs w:val="24"/>
          <w:lang w:eastAsia="ru-RU"/>
        </w:rPr>
        <w:t xml:space="preserve"> представляющий собой отношение текущего уровня к </w:t>
      </w:r>
      <w:proofErr w:type="gramStart"/>
      <w:r w:rsidRPr="00130EEC">
        <w:rPr>
          <w:rFonts w:ascii="Arial" w:eastAsia="Times New Roman" w:hAnsi="Arial" w:cs="Arial"/>
          <w:color w:val="000000"/>
          <w:sz w:val="24"/>
          <w:szCs w:val="24"/>
          <w:lang w:eastAsia="ru-RU"/>
        </w:rPr>
        <w:t>предшествующему</w:t>
      </w:r>
      <w:proofErr w:type="gramEnd"/>
      <w:r w:rsidRPr="00130EEC">
        <w:rPr>
          <w:rFonts w:ascii="Arial" w:eastAsia="Times New Roman" w:hAnsi="Arial" w:cs="Arial"/>
          <w:color w:val="000000"/>
          <w:sz w:val="24"/>
          <w:szCs w:val="24"/>
          <w:lang w:eastAsia="ru-RU"/>
        </w:rPr>
        <w:t xml:space="preserve"> или базе сравнения составит </w:t>
      </w:r>
      <w:r w:rsidRPr="00130EEC">
        <w:rPr>
          <w:rFonts w:ascii="Arial" w:eastAsia="Times New Roman" w:hAnsi="Arial" w:cs="Arial"/>
          <w:b/>
          <w:bCs/>
          <w:color w:val="000000"/>
          <w:sz w:val="24"/>
          <w:szCs w:val="24"/>
          <w:bdr w:val="none" w:sz="0" w:space="0" w:color="auto" w:frame="1"/>
          <w:lang w:eastAsia="ru-RU"/>
        </w:rPr>
        <w:t>(3,8/3,0=1,27 х 100 =126,7 %) </w:t>
      </w:r>
    </w:p>
    <w:p w:rsidR="00130EEC" w:rsidRPr="00130EEC" w:rsidRDefault="00130EEC" w:rsidP="00130EEC">
      <w:pPr>
        <w:spacing w:after="0" w:line="240" w:lineRule="auto"/>
        <w:ind w:firstLine="709"/>
        <w:rPr>
          <w:rFonts w:ascii="Times New Roman" w:eastAsia="Times New Roman" w:hAnsi="Times New Roman" w:cs="Times New Roman"/>
          <w:sz w:val="24"/>
          <w:szCs w:val="24"/>
          <w:lang w:eastAsia="ru-RU"/>
        </w:rPr>
      </w:pPr>
      <w:r w:rsidRPr="00130EEC">
        <w:rPr>
          <w:rFonts w:ascii="Times New Roman" w:eastAsia="Times New Roman" w:hAnsi="Times New Roman" w:cs="Times New Roman"/>
          <w:sz w:val="24"/>
          <w:szCs w:val="24"/>
          <w:lang w:eastAsia="ru-RU"/>
        </w:rPr>
        <w:pict>
          <v:rect id="_x0000_i1034" style="width:0;height:0" o:hralign="center" o:hrstd="t" o:hrnoshade="t" o:hr="t" fillcolor="black" stroked="f"/>
        </w:pict>
      </w:r>
    </w:p>
    <w:p w:rsidR="00130EEC" w:rsidRPr="00130EEC" w:rsidRDefault="00130EEC" w:rsidP="00130EEC">
      <w:pPr>
        <w:spacing w:after="0" w:line="240" w:lineRule="auto"/>
        <w:ind w:firstLine="709"/>
        <w:rPr>
          <w:rFonts w:ascii="Times New Roman" w:eastAsia="Times New Roman" w:hAnsi="Times New Roman" w:cs="Times New Roman"/>
          <w:sz w:val="24"/>
          <w:szCs w:val="24"/>
          <w:lang w:eastAsia="ru-RU"/>
        </w:rPr>
      </w:pPr>
      <w:r w:rsidRPr="00130EEC">
        <w:rPr>
          <w:rFonts w:ascii="Times New Roman" w:eastAsia="Times New Roman" w:hAnsi="Times New Roman" w:cs="Times New Roman"/>
          <w:sz w:val="24"/>
          <w:szCs w:val="24"/>
          <w:lang w:eastAsia="ru-RU"/>
        </w:rPr>
        <w:pict>
          <v:rect id="_x0000_i1035" style="width:0;height:0" o:hralign="center" o:hrstd="t" o:hrnoshade="t" o:hr="t" fillcolor="black" stroked="f"/>
        </w:pict>
      </w:r>
    </w:p>
    <w:p w:rsidR="00130EEC" w:rsidRPr="00130EEC" w:rsidRDefault="00130EEC" w:rsidP="00130EEC">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130EEC">
        <w:rPr>
          <w:rFonts w:ascii="Arial" w:eastAsia="Times New Roman" w:hAnsi="Arial" w:cs="Arial"/>
          <w:color w:val="000000"/>
          <w:sz w:val="24"/>
          <w:szCs w:val="24"/>
          <w:lang w:eastAsia="ru-RU"/>
        </w:rPr>
        <w:t xml:space="preserve">Все субъекты финансово-хозяйственной деятельности, от небольших индивидуальных частных предприятий и до крупных корпораций, в той или иной степени осуществляют как оперативное, так и стратегическое планирование, а также сравнивают реально достигнутые результаты с ранее </w:t>
      </w:r>
      <w:proofErr w:type="gramStart"/>
      <w:r w:rsidRPr="00130EEC">
        <w:rPr>
          <w:rFonts w:ascii="Arial" w:eastAsia="Times New Roman" w:hAnsi="Arial" w:cs="Arial"/>
          <w:color w:val="000000"/>
          <w:sz w:val="24"/>
          <w:szCs w:val="24"/>
          <w:lang w:eastAsia="ru-RU"/>
        </w:rPr>
        <w:t>намеченными</w:t>
      </w:r>
      <w:proofErr w:type="gramEnd"/>
      <w:r w:rsidRPr="00130EEC">
        <w:rPr>
          <w:rFonts w:ascii="Arial" w:eastAsia="Times New Roman" w:hAnsi="Arial" w:cs="Arial"/>
          <w:color w:val="000000"/>
          <w:sz w:val="24"/>
          <w:szCs w:val="24"/>
          <w:lang w:eastAsia="ru-RU"/>
        </w:rPr>
        <w:t>.</w:t>
      </w:r>
    </w:p>
    <w:p w:rsidR="00130EEC" w:rsidRPr="00130EEC" w:rsidRDefault="00130EEC" w:rsidP="00130EEC">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130EEC">
        <w:rPr>
          <w:rFonts w:ascii="Arial" w:eastAsia="Times New Roman" w:hAnsi="Arial" w:cs="Arial"/>
          <w:color w:val="000000"/>
          <w:sz w:val="24"/>
          <w:szCs w:val="24"/>
          <w:lang w:eastAsia="ru-RU"/>
        </w:rPr>
        <w:t>Для этой цели используются </w:t>
      </w:r>
      <w:r w:rsidRPr="00130EEC">
        <w:rPr>
          <w:rFonts w:ascii="Arial" w:eastAsia="Times New Roman" w:hAnsi="Arial" w:cs="Arial"/>
          <w:b/>
          <w:bCs/>
          <w:color w:val="000000"/>
          <w:sz w:val="24"/>
          <w:szCs w:val="24"/>
          <w:bdr w:val="none" w:sz="0" w:space="0" w:color="auto" w:frame="1"/>
          <w:lang w:eastAsia="ru-RU"/>
        </w:rPr>
        <w:t>относительные показатели плана (ОПП) и относительные показатели реализации плана (ОПРП)</w:t>
      </w:r>
      <w:r w:rsidRPr="00130EEC">
        <w:rPr>
          <w:rFonts w:ascii="Arial" w:eastAsia="Times New Roman" w:hAnsi="Arial" w:cs="Arial"/>
          <w:color w:val="000000"/>
          <w:sz w:val="24"/>
          <w:szCs w:val="24"/>
          <w:lang w:eastAsia="ru-RU"/>
        </w:rPr>
        <w:t> (формулы 8.2 и 8.3):</w:t>
      </w:r>
    </w:p>
    <w:p w:rsidR="00130EEC" w:rsidRPr="00130EEC" w:rsidRDefault="00130EEC" w:rsidP="00130EEC">
      <w:pPr>
        <w:spacing w:after="0" w:line="240" w:lineRule="auto"/>
        <w:ind w:firstLine="709"/>
        <w:rPr>
          <w:rFonts w:ascii="Times New Roman" w:eastAsia="Times New Roman" w:hAnsi="Times New Roman" w:cs="Times New Roman"/>
          <w:sz w:val="24"/>
          <w:szCs w:val="24"/>
          <w:lang w:eastAsia="ru-RU"/>
        </w:rPr>
      </w:pPr>
      <w:r w:rsidRPr="00130EEC">
        <w:rPr>
          <w:rFonts w:ascii="Times New Roman" w:eastAsia="Times New Roman" w:hAnsi="Times New Roman" w:cs="Times New Roman"/>
          <w:sz w:val="24"/>
          <w:szCs w:val="24"/>
          <w:lang w:eastAsia="ru-RU"/>
        </w:rPr>
        <w:pict>
          <v:rect id="_x0000_i1036" style="width:0;height:0" o:hralign="center" o:hrstd="t" o:hrnoshade="t" o:hr="t" fillcolor="black" stroked="f"/>
        </w:pict>
      </w:r>
    </w:p>
    <w:p w:rsidR="00130EEC" w:rsidRPr="00130EEC" w:rsidRDefault="00130EEC" w:rsidP="00130EEC">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130EEC">
        <w:rPr>
          <w:rFonts w:ascii="Arial" w:eastAsia="Times New Roman" w:hAnsi="Arial" w:cs="Arial"/>
          <w:color w:val="000080"/>
          <w:sz w:val="24"/>
          <w:szCs w:val="24"/>
          <w:bdr w:val="none" w:sz="0" w:space="0" w:color="auto" w:frame="1"/>
          <w:lang w:eastAsia="ru-RU"/>
        </w:rPr>
        <w:t>2) Относительный показатель плана</w:t>
      </w:r>
      <w:r w:rsidRPr="00130EEC">
        <w:rPr>
          <w:rFonts w:ascii="Arial" w:eastAsia="Times New Roman" w:hAnsi="Arial" w:cs="Arial"/>
          <w:b/>
          <w:bCs/>
          <w:color w:val="000000"/>
          <w:sz w:val="24"/>
          <w:szCs w:val="24"/>
          <w:bdr w:val="none" w:sz="0" w:space="0" w:color="auto" w:frame="1"/>
          <w:lang w:eastAsia="ru-RU"/>
        </w:rPr>
        <w:t> (</w:t>
      </w:r>
      <w:r w:rsidRPr="00130EEC">
        <w:rPr>
          <w:rFonts w:ascii="Arial" w:eastAsia="Times New Roman" w:hAnsi="Arial" w:cs="Arial"/>
          <w:color w:val="000000"/>
          <w:sz w:val="24"/>
          <w:szCs w:val="24"/>
          <w:bdr w:val="none" w:sz="0" w:space="0" w:color="auto" w:frame="1"/>
          <w:lang w:eastAsia="ru-RU"/>
        </w:rPr>
        <w:t>ОПП)</w:t>
      </w:r>
      <w:r w:rsidRPr="00130EEC">
        <w:rPr>
          <w:rFonts w:ascii="Arial" w:eastAsia="Times New Roman" w:hAnsi="Arial" w:cs="Arial"/>
          <w:color w:val="000080"/>
          <w:sz w:val="24"/>
          <w:szCs w:val="24"/>
          <w:bdr w:val="none" w:sz="0" w:space="0" w:color="auto" w:frame="1"/>
          <w:lang w:eastAsia="ru-RU"/>
        </w:rPr>
        <w:t> </w:t>
      </w:r>
      <w:r w:rsidRPr="00130EEC">
        <w:rPr>
          <w:rFonts w:ascii="Arial" w:eastAsia="Times New Roman" w:hAnsi="Arial" w:cs="Arial"/>
          <w:color w:val="000000"/>
          <w:sz w:val="24"/>
          <w:szCs w:val="24"/>
          <w:lang w:eastAsia="ru-RU"/>
        </w:rPr>
        <w:t>характеризует относительную высоту планового уровня, т.е. во сколько раз, намечаемый объемный показатель превысит достигнутый уровень или сколько процентов от этого уровня составит</w:t>
      </w:r>
      <w:r w:rsidRPr="00130EEC">
        <w:rPr>
          <w:rFonts w:ascii="Arial" w:eastAsia="Times New Roman" w:hAnsi="Arial" w:cs="Arial"/>
          <w:b/>
          <w:bCs/>
          <w:color w:val="000000"/>
          <w:sz w:val="24"/>
          <w:szCs w:val="24"/>
          <w:bdr w:val="none" w:sz="0" w:space="0" w:color="auto" w:frame="1"/>
          <w:lang w:eastAsia="ru-RU"/>
        </w:rPr>
        <w:t>:</w:t>
      </w:r>
    </w:p>
    <w:p w:rsidR="00130EEC" w:rsidRPr="00130EEC" w:rsidRDefault="00130EEC" w:rsidP="00D42FEC">
      <w:pPr>
        <w:shd w:val="clear" w:color="auto" w:fill="FFFFFF"/>
        <w:spacing w:after="0" w:line="240" w:lineRule="auto"/>
        <w:ind w:left="1080"/>
        <w:jc w:val="center"/>
        <w:textAlignment w:val="baseline"/>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14:anchorId="193491A6" wp14:editId="10C45517">
            <wp:extent cx="3810000" cy="708660"/>
            <wp:effectExtent l="0" t="0" r="0" b="0"/>
            <wp:docPr id="6" name="Рисунок 6" descr="Рисунок ОП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исунок ОПП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708660"/>
                    </a:xfrm>
                    <a:prstGeom prst="rect">
                      <a:avLst/>
                    </a:prstGeom>
                    <a:noFill/>
                    <a:ln>
                      <a:noFill/>
                    </a:ln>
                  </pic:spPr>
                </pic:pic>
              </a:graphicData>
            </a:graphic>
          </wp:inline>
        </w:drawing>
      </w:r>
    </w:p>
    <w:p w:rsidR="00130EEC" w:rsidRPr="00130EEC" w:rsidRDefault="00130EEC" w:rsidP="00130EEC">
      <w:pPr>
        <w:shd w:val="clear" w:color="auto" w:fill="FFFFFF"/>
        <w:spacing w:after="0" w:line="240" w:lineRule="auto"/>
        <w:ind w:firstLine="709"/>
        <w:jc w:val="center"/>
        <w:textAlignment w:val="baseline"/>
        <w:rPr>
          <w:rFonts w:ascii="Arial" w:eastAsia="Times New Roman" w:hAnsi="Arial" w:cs="Arial"/>
          <w:i/>
          <w:iCs/>
          <w:color w:val="0C0CB2"/>
          <w:sz w:val="24"/>
          <w:szCs w:val="24"/>
          <w:lang w:eastAsia="ru-RU"/>
        </w:rPr>
      </w:pPr>
      <w:r w:rsidRPr="00130EEC">
        <w:rPr>
          <w:rFonts w:ascii="Arial" w:eastAsia="Times New Roman" w:hAnsi="Arial" w:cs="Arial"/>
          <w:i/>
          <w:iCs/>
          <w:color w:val="0C0CB2"/>
          <w:sz w:val="24"/>
          <w:szCs w:val="24"/>
          <w:lang w:eastAsia="ru-RU"/>
        </w:rPr>
        <w:t>(8.2) Формула – относительный показатель плана (ОПП)</w:t>
      </w:r>
    </w:p>
    <w:p w:rsidR="00130EEC" w:rsidRPr="00130EEC" w:rsidRDefault="00130EEC" w:rsidP="00130EEC">
      <w:pPr>
        <w:spacing w:after="0" w:line="240" w:lineRule="auto"/>
        <w:ind w:firstLine="709"/>
        <w:rPr>
          <w:rFonts w:ascii="Times New Roman" w:eastAsia="Times New Roman" w:hAnsi="Times New Roman" w:cs="Times New Roman"/>
          <w:sz w:val="24"/>
          <w:szCs w:val="24"/>
          <w:lang w:eastAsia="ru-RU"/>
        </w:rPr>
      </w:pPr>
      <w:r w:rsidRPr="00130EEC">
        <w:rPr>
          <w:rFonts w:ascii="Times New Roman" w:eastAsia="Times New Roman" w:hAnsi="Times New Roman" w:cs="Times New Roman"/>
          <w:sz w:val="24"/>
          <w:szCs w:val="24"/>
          <w:lang w:eastAsia="ru-RU"/>
        </w:rPr>
        <w:pict>
          <v:rect id="_x0000_i1037" style="width:0;height:0" o:hralign="center" o:hrstd="t" o:hrnoshade="t" o:hr="t" fillcolor="black" stroked="f"/>
        </w:pict>
      </w:r>
    </w:p>
    <w:p w:rsidR="00130EEC" w:rsidRPr="00130EEC" w:rsidRDefault="00130EEC" w:rsidP="00130EEC">
      <w:pPr>
        <w:shd w:val="clear" w:color="auto" w:fill="FFFFFF"/>
        <w:spacing w:after="0" w:line="240" w:lineRule="auto"/>
        <w:ind w:firstLine="709"/>
        <w:textAlignment w:val="baseline"/>
        <w:rPr>
          <w:rFonts w:ascii="Arial" w:eastAsia="Times New Roman" w:hAnsi="Arial" w:cs="Arial"/>
          <w:color w:val="000000"/>
          <w:sz w:val="24"/>
          <w:szCs w:val="24"/>
          <w:lang w:eastAsia="ru-RU"/>
        </w:rPr>
      </w:pPr>
      <w:r w:rsidRPr="00130EEC">
        <w:rPr>
          <w:rFonts w:ascii="Arial" w:eastAsia="Times New Roman" w:hAnsi="Arial" w:cs="Arial"/>
          <w:color w:val="000080"/>
          <w:sz w:val="24"/>
          <w:szCs w:val="24"/>
          <w:bdr w:val="none" w:sz="0" w:space="0" w:color="auto" w:frame="1"/>
          <w:lang w:eastAsia="ru-RU"/>
        </w:rPr>
        <w:t>3) Относительный показатель</w:t>
      </w:r>
      <w:r w:rsidRPr="00130EEC">
        <w:rPr>
          <w:rFonts w:ascii="Arial" w:eastAsia="Times New Roman" w:hAnsi="Arial" w:cs="Arial"/>
          <w:b/>
          <w:bCs/>
          <w:color w:val="000000"/>
          <w:sz w:val="24"/>
          <w:szCs w:val="24"/>
          <w:bdr w:val="none" w:sz="0" w:space="0" w:color="auto" w:frame="1"/>
          <w:lang w:eastAsia="ru-RU"/>
        </w:rPr>
        <w:t> </w:t>
      </w:r>
      <w:r w:rsidRPr="00130EEC">
        <w:rPr>
          <w:rFonts w:ascii="Arial" w:eastAsia="Times New Roman" w:hAnsi="Arial" w:cs="Arial"/>
          <w:color w:val="000080"/>
          <w:sz w:val="24"/>
          <w:szCs w:val="24"/>
          <w:bdr w:val="none" w:sz="0" w:space="0" w:color="auto" w:frame="1"/>
          <w:lang w:eastAsia="ru-RU"/>
        </w:rPr>
        <w:t>реализации плана</w:t>
      </w:r>
      <w:r w:rsidRPr="00130EEC">
        <w:rPr>
          <w:rFonts w:ascii="Arial" w:eastAsia="Times New Roman" w:hAnsi="Arial" w:cs="Arial"/>
          <w:b/>
          <w:bCs/>
          <w:color w:val="000000"/>
          <w:sz w:val="24"/>
          <w:szCs w:val="24"/>
          <w:bdr w:val="none" w:sz="0" w:space="0" w:color="auto" w:frame="1"/>
          <w:lang w:eastAsia="ru-RU"/>
        </w:rPr>
        <w:t> </w:t>
      </w:r>
      <w:r w:rsidRPr="00130EEC">
        <w:rPr>
          <w:rFonts w:ascii="Arial" w:eastAsia="Times New Roman" w:hAnsi="Arial" w:cs="Arial"/>
          <w:color w:val="000000"/>
          <w:sz w:val="24"/>
          <w:szCs w:val="24"/>
          <w:bdr w:val="none" w:sz="0" w:space="0" w:color="auto" w:frame="1"/>
          <w:lang w:eastAsia="ru-RU"/>
        </w:rPr>
        <w:t>(ОПРП) отражает фактический объем производства или реализации в процентах или коэффициентах по сравнению с плановым уровнем</w:t>
      </w:r>
      <w:r w:rsidRPr="00130EEC">
        <w:rPr>
          <w:rFonts w:ascii="Arial" w:eastAsia="Times New Roman" w:hAnsi="Arial" w:cs="Arial"/>
          <w:color w:val="000080"/>
          <w:sz w:val="24"/>
          <w:szCs w:val="24"/>
          <w:bdr w:val="none" w:sz="0" w:space="0" w:color="auto" w:frame="1"/>
          <w:lang w:eastAsia="ru-RU"/>
        </w:rPr>
        <w:t>:</w:t>
      </w:r>
    </w:p>
    <w:p w:rsidR="00130EEC" w:rsidRPr="00130EEC" w:rsidRDefault="00130EEC" w:rsidP="00130EEC">
      <w:pPr>
        <w:shd w:val="clear" w:color="auto" w:fill="FFFFFF"/>
        <w:spacing w:after="0" w:line="240" w:lineRule="auto"/>
        <w:ind w:firstLine="709"/>
        <w:jc w:val="center"/>
        <w:textAlignment w:val="baseline"/>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14:anchorId="7B4294DA" wp14:editId="445571F2">
            <wp:extent cx="3810000" cy="914400"/>
            <wp:effectExtent l="0" t="0" r="0" b="0"/>
            <wp:docPr id="5" name="Рисунок 5" descr="Формула ОПР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Формула ОПР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914400"/>
                    </a:xfrm>
                    <a:prstGeom prst="rect">
                      <a:avLst/>
                    </a:prstGeom>
                    <a:noFill/>
                    <a:ln>
                      <a:noFill/>
                    </a:ln>
                  </pic:spPr>
                </pic:pic>
              </a:graphicData>
            </a:graphic>
          </wp:inline>
        </w:drawing>
      </w:r>
    </w:p>
    <w:p w:rsidR="00130EEC" w:rsidRPr="00130EEC" w:rsidRDefault="00130EEC" w:rsidP="00130EEC">
      <w:pPr>
        <w:shd w:val="clear" w:color="auto" w:fill="FFFFFF"/>
        <w:spacing w:after="0" w:line="240" w:lineRule="auto"/>
        <w:ind w:firstLine="709"/>
        <w:jc w:val="center"/>
        <w:textAlignment w:val="baseline"/>
        <w:rPr>
          <w:rFonts w:ascii="Arial" w:eastAsia="Times New Roman" w:hAnsi="Arial" w:cs="Arial"/>
          <w:i/>
          <w:iCs/>
          <w:color w:val="0C0CB2"/>
          <w:sz w:val="24"/>
          <w:szCs w:val="24"/>
          <w:lang w:eastAsia="ru-RU"/>
        </w:rPr>
      </w:pPr>
      <w:r w:rsidRPr="00130EEC">
        <w:rPr>
          <w:rFonts w:ascii="Arial" w:eastAsia="Times New Roman" w:hAnsi="Arial" w:cs="Arial"/>
          <w:i/>
          <w:iCs/>
          <w:color w:val="0C0CB2"/>
          <w:sz w:val="24"/>
          <w:szCs w:val="24"/>
          <w:lang w:eastAsia="ru-RU"/>
        </w:rPr>
        <w:t>(8.3) Формула – относительный показатель реализации плана (ОПРП)</w:t>
      </w:r>
    </w:p>
    <w:p w:rsidR="00130EEC" w:rsidRPr="00130EEC" w:rsidRDefault="00130EEC" w:rsidP="00130EEC">
      <w:pPr>
        <w:spacing w:after="0" w:line="240" w:lineRule="auto"/>
        <w:ind w:firstLine="709"/>
        <w:rPr>
          <w:rFonts w:ascii="Times New Roman" w:eastAsia="Times New Roman" w:hAnsi="Times New Roman" w:cs="Times New Roman"/>
          <w:sz w:val="24"/>
          <w:szCs w:val="24"/>
          <w:lang w:eastAsia="ru-RU"/>
        </w:rPr>
      </w:pPr>
      <w:r w:rsidRPr="00130EEC">
        <w:rPr>
          <w:rFonts w:ascii="Times New Roman" w:eastAsia="Times New Roman" w:hAnsi="Times New Roman" w:cs="Times New Roman"/>
          <w:sz w:val="24"/>
          <w:szCs w:val="24"/>
          <w:lang w:eastAsia="ru-RU"/>
        </w:rPr>
        <w:pict>
          <v:rect id="_x0000_i1038" style="width:0;height:0" o:hralign="center" o:hrstd="t" o:hrnoshade="t" o:hr="t" fillcolor="black" stroked="f"/>
        </w:pict>
      </w:r>
    </w:p>
    <w:p w:rsidR="00130EEC" w:rsidRPr="00130EEC" w:rsidRDefault="00130EEC" w:rsidP="00D42FEC">
      <w:pPr>
        <w:shd w:val="clear" w:color="auto" w:fill="FFFFFF"/>
        <w:spacing w:after="0" w:line="240" w:lineRule="auto"/>
        <w:ind w:firstLine="709"/>
        <w:textAlignment w:val="baseline"/>
        <w:rPr>
          <w:rFonts w:ascii="Arial" w:eastAsia="Times New Roman" w:hAnsi="Arial" w:cs="Arial"/>
          <w:color w:val="000000"/>
          <w:sz w:val="24"/>
          <w:szCs w:val="24"/>
          <w:lang w:eastAsia="ru-RU"/>
        </w:rPr>
      </w:pPr>
      <w:r w:rsidRPr="00130EEC">
        <w:rPr>
          <w:rFonts w:ascii="Arial" w:eastAsia="Times New Roman" w:hAnsi="Arial" w:cs="Arial"/>
          <w:b/>
          <w:bCs/>
          <w:color w:val="000000"/>
          <w:sz w:val="24"/>
          <w:szCs w:val="24"/>
          <w:bdr w:val="none" w:sz="0" w:space="0" w:color="auto" w:frame="1"/>
          <w:lang w:eastAsia="ru-RU"/>
        </w:rPr>
        <w:t>Пример вычисления (относительный показатель плана </w:t>
      </w:r>
      <w:r w:rsidRPr="00130EEC">
        <w:rPr>
          <w:rFonts w:ascii="Arial" w:eastAsia="Times New Roman" w:hAnsi="Arial" w:cs="Arial"/>
          <w:color w:val="000080"/>
          <w:sz w:val="24"/>
          <w:szCs w:val="24"/>
          <w:bdr w:val="none" w:sz="0" w:space="0" w:color="auto" w:frame="1"/>
          <w:lang w:eastAsia="ru-RU"/>
        </w:rPr>
        <w:t>(</w:t>
      </w:r>
      <w:r w:rsidRPr="00130EEC">
        <w:rPr>
          <w:rFonts w:ascii="Arial" w:eastAsia="Times New Roman" w:hAnsi="Arial" w:cs="Arial"/>
          <w:b/>
          <w:bCs/>
          <w:color w:val="000000"/>
          <w:sz w:val="24"/>
          <w:szCs w:val="24"/>
          <w:bdr w:val="none" w:sz="0" w:space="0" w:color="auto" w:frame="1"/>
          <w:lang w:eastAsia="ru-RU"/>
        </w:rPr>
        <w:t>ОПП)).</w:t>
      </w:r>
    </w:p>
    <w:p w:rsidR="00130EEC" w:rsidRPr="00130EEC" w:rsidRDefault="00130EEC" w:rsidP="00D42FEC">
      <w:pPr>
        <w:shd w:val="clear" w:color="auto" w:fill="FFFFFF"/>
        <w:spacing w:after="0" w:line="240" w:lineRule="auto"/>
        <w:ind w:firstLine="709"/>
        <w:textAlignment w:val="baseline"/>
        <w:rPr>
          <w:rFonts w:ascii="Arial" w:eastAsia="Times New Roman" w:hAnsi="Arial" w:cs="Arial"/>
          <w:color w:val="000000"/>
          <w:sz w:val="24"/>
          <w:szCs w:val="24"/>
          <w:lang w:eastAsia="ru-RU"/>
        </w:rPr>
      </w:pPr>
      <w:proofErr w:type="gramStart"/>
      <w:r w:rsidRPr="00130EEC">
        <w:rPr>
          <w:rFonts w:ascii="Arial" w:eastAsia="Times New Roman" w:hAnsi="Arial" w:cs="Arial"/>
          <w:color w:val="000000"/>
          <w:sz w:val="24"/>
          <w:szCs w:val="24"/>
          <w:lang w:eastAsia="ru-RU"/>
        </w:rPr>
        <w:t>Внешнеторговый оборот фирмы в 2017 г. составил 3,0 млн. руб. Исходя из проведенного анализа складывающихся на рынке тенденций, руководство фирмы считает реальным в следующем 2018 году довести оборот до 3,6 млн. руб. В этом случае  </w:t>
      </w:r>
      <w:r w:rsidRPr="00130EEC">
        <w:rPr>
          <w:rFonts w:ascii="Arial" w:eastAsia="Times New Roman" w:hAnsi="Arial" w:cs="Arial"/>
          <w:b/>
          <w:bCs/>
          <w:color w:val="000000"/>
          <w:sz w:val="24"/>
          <w:szCs w:val="24"/>
          <w:bdr w:val="none" w:sz="0" w:space="0" w:color="auto" w:frame="1"/>
          <w:lang w:eastAsia="ru-RU"/>
        </w:rPr>
        <w:t>(ОПП)</w:t>
      </w:r>
      <w:r w:rsidRPr="00130EEC">
        <w:rPr>
          <w:rFonts w:ascii="Arial" w:eastAsia="Times New Roman" w:hAnsi="Arial" w:cs="Arial"/>
          <w:color w:val="000000"/>
          <w:sz w:val="24"/>
          <w:szCs w:val="24"/>
          <w:lang w:eastAsia="ru-RU"/>
        </w:rPr>
        <w:t>, представляющий собой отношение планируемой величины к фактически достигнутой, составит</w:t>
      </w:r>
      <w:r w:rsidRPr="00130EEC">
        <w:rPr>
          <w:rFonts w:ascii="Arial" w:eastAsia="Times New Roman" w:hAnsi="Arial" w:cs="Arial"/>
          <w:b/>
          <w:bCs/>
          <w:color w:val="000000"/>
          <w:sz w:val="24"/>
          <w:szCs w:val="24"/>
          <w:bdr w:val="none" w:sz="0" w:space="0" w:color="auto" w:frame="1"/>
          <w:lang w:eastAsia="ru-RU"/>
        </w:rPr>
        <w:t>  (3,6/ 3,0=1,2 х 100 =120%)</w:t>
      </w:r>
      <w:r w:rsidRPr="00130EEC">
        <w:rPr>
          <w:rFonts w:ascii="Arial" w:eastAsia="Times New Roman" w:hAnsi="Arial" w:cs="Arial"/>
          <w:color w:val="000000"/>
          <w:sz w:val="24"/>
          <w:szCs w:val="24"/>
          <w:lang w:eastAsia="ru-RU"/>
        </w:rPr>
        <w:t> .</w:t>
      </w:r>
      <w:proofErr w:type="gramEnd"/>
    </w:p>
    <w:p w:rsidR="00130EEC" w:rsidRPr="00130EEC" w:rsidRDefault="00130EEC" w:rsidP="00D42FEC">
      <w:pPr>
        <w:spacing w:after="0" w:line="240" w:lineRule="auto"/>
        <w:ind w:firstLine="709"/>
        <w:rPr>
          <w:rFonts w:ascii="Times New Roman" w:eastAsia="Times New Roman" w:hAnsi="Times New Roman" w:cs="Times New Roman"/>
          <w:sz w:val="24"/>
          <w:szCs w:val="24"/>
          <w:lang w:eastAsia="ru-RU"/>
        </w:rPr>
      </w:pPr>
      <w:r w:rsidRPr="00130EEC">
        <w:rPr>
          <w:rFonts w:ascii="Times New Roman" w:eastAsia="Times New Roman" w:hAnsi="Times New Roman" w:cs="Times New Roman"/>
          <w:sz w:val="24"/>
          <w:szCs w:val="24"/>
          <w:lang w:eastAsia="ru-RU"/>
        </w:rPr>
        <w:pict>
          <v:rect id="_x0000_i1039" style="width:0;height:0" o:hralign="center" o:hrstd="t" o:hrnoshade="t" o:hr="t" fillcolor="black" stroked="f"/>
        </w:pict>
      </w:r>
    </w:p>
    <w:p w:rsidR="00130EEC" w:rsidRPr="00130EEC" w:rsidRDefault="00130EEC" w:rsidP="00D42FEC">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130EEC">
        <w:rPr>
          <w:rFonts w:ascii="Arial" w:eastAsia="Times New Roman" w:hAnsi="Arial" w:cs="Arial"/>
          <w:b/>
          <w:bCs/>
          <w:color w:val="000000"/>
          <w:sz w:val="24"/>
          <w:szCs w:val="24"/>
          <w:bdr w:val="none" w:sz="0" w:space="0" w:color="auto" w:frame="1"/>
          <w:lang w:eastAsia="ru-RU"/>
        </w:rPr>
        <w:t>Пример вычисления (относительный показатель реализации план</w:t>
      </w:r>
      <w:proofErr w:type="gramStart"/>
      <w:r w:rsidRPr="00130EEC">
        <w:rPr>
          <w:rFonts w:ascii="Arial" w:eastAsia="Times New Roman" w:hAnsi="Arial" w:cs="Arial"/>
          <w:b/>
          <w:bCs/>
          <w:color w:val="000000"/>
          <w:sz w:val="24"/>
          <w:szCs w:val="24"/>
          <w:bdr w:val="none" w:sz="0" w:space="0" w:color="auto" w:frame="1"/>
          <w:lang w:eastAsia="ru-RU"/>
        </w:rPr>
        <w:t>а(</w:t>
      </w:r>
      <w:proofErr w:type="gramEnd"/>
      <w:r w:rsidRPr="00130EEC">
        <w:rPr>
          <w:rFonts w:ascii="Arial" w:eastAsia="Times New Roman" w:hAnsi="Arial" w:cs="Arial"/>
          <w:b/>
          <w:bCs/>
          <w:color w:val="000000"/>
          <w:sz w:val="24"/>
          <w:szCs w:val="24"/>
          <w:bdr w:val="none" w:sz="0" w:space="0" w:color="auto" w:frame="1"/>
          <w:lang w:eastAsia="ru-RU"/>
        </w:rPr>
        <w:t>ОПРП)).</w:t>
      </w:r>
    </w:p>
    <w:p w:rsidR="00130EEC" w:rsidRPr="00130EEC" w:rsidRDefault="00130EEC" w:rsidP="00D42FEC">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130EEC">
        <w:rPr>
          <w:rFonts w:ascii="Arial" w:eastAsia="Times New Roman" w:hAnsi="Arial" w:cs="Arial"/>
          <w:color w:val="000000"/>
          <w:sz w:val="24"/>
          <w:szCs w:val="24"/>
          <w:lang w:eastAsia="ru-RU"/>
        </w:rPr>
        <w:lastRenderedPageBreak/>
        <w:t xml:space="preserve">Фактический  оборот фирмы за 2018 г. составил 3,8 млн. руб. Тогда относительный показатель реализации плана, определяемый как отношение фактически достигнутой величины </w:t>
      </w:r>
      <w:proofErr w:type="gramStart"/>
      <w:r w:rsidRPr="00130EEC">
        <w:rPr>
          <w:rFonts w:ascii="Arial" w:eastAsia="Times New Roman" w:hAnsi="Arial" w:cs="Arial"/>
          <w:color w:val="000000"/>
          <w:sz w:val="24"/>
          <w:szCs w:val="24"/>
          <w:lang w:eastAsia="ru-RU"/>
        </w:rPr>
        <w:t>к</w:t>
      </w:r>
      <w:proofErr w:type="gramEnd"/>
      <w:r w:rsidRPr="00130EEC">
        <w:rPr>
          <w:rFonts w:ascii="Arial" w:eastAsia="Times New Roman" w:hAnsi="Arial" w:cs="Arial"/>
          <w:color w:val="000000"/>
          <w:sz w:val="24"/>
          <w:szCs w:val="24"/>
          <w:lang w:eastAsia="ru-RU"/>
        </w:rPr>
        <w:t xml:space="preserve"> ранее запланированной, составит </w:t>
      </w:r>
      <w:r w:rsidRPr="00130EEC">
        <w:rPr>
          <w:rFonts w:ascii="Arial" w:eastAsia="Times New Roman" w:hAnsi="Arial" w:cs="Arial"/>
          <w:b/>
          <w:bCs/>
          <w:color w:val="000000"/>
          <w:sz w:val="24"/>
          <w:szCs w:val="24"/>
          <w:bdr w:val="none" w:sz="0" w:space="0" w:color="auto" w:frame="1"/>
          <w:lang w:eastAsia="ru-RU"/>
        </w:rPr>
        <w:t>(3,8/3,6=1,056 х 100 = 105,6%).</w:t>
      </w:r>
    </w:p>
    <w:p w:rsidR="00130EEC" w:rsidRPr="00130EEC" w:rsidRDefault="00130EEC" w:rsidP="00D42FEC">
      <w:pPr>
        <w:spacing w:after="0" w:line="240" w:lineRule="auto"/>
        <w:ind w:firstLine="709"/>
        <w:rPr>
          <w:rFonts w:ascii="Times New Roman" w:eastAsia="Times New Roman" w:hAnsi="Times New Roman" w:cs="Times New Roman"/>
          <w:sz w:val="24"/>
          <w:szCs w:val="24"/>
          <w:lang w:eastAsia="ru-RU"/>
        </w:rPr>
      </w:pPr>
      <w:r w:rsidRPr="00130EEC">
        <w:rPr>
          <w:rFonts w:ascii="Times New Roman" w:eastAsia="Times New Roman" w:hAnsi="Times New Roman" w:cs="Times New Roman"/>
          <w:sz w:val="24"/>
          <w:szCs w:val="24"/>
          <w:lang w:eastAsia="ru-RU"/>
        </w:rPr>
        <w:pict>
          <v:rect id="_x0000_i1040" style="width:0;height:0" o:hralign="center" o:hrstd="t" o:hrnoshade="t" o:hr="t" fillcolor="black" stroked="f"/>
        </w:pict>
      </w:r>
    </w:p>
    <w:p w:rsidR="00130EEC" w:rsidRPr="00130EEC" w:rsidRDefault="00130EEC" w:rsidP="00D42FEC">
      <w:pPr>
        <w:shd w:val="clear" w:color="auto" w:fill="FFFFFF"/>
        <w:spacing w:after="0" w:line="240" w:lineRule="auto"/>
        <w:ind w:firstLine="709"/>
        <w:textAlignment w:val="baseline"/>
        <w:rPr>
          <w:rFonts w:ascii="Arial" w:eastAsia="Times New Roman" w:hAnsi="Arial" w:cs="Arial"/>
          <w:color w:val="000000"/>
          <w:sz w:val="24"/>
          <w:szCs w:val="24"/>
          <w:lang w:eastAsia="ru-RU"/>
        </w:rPr>
      </w:pPr>
      <w:r w:rsidRPr="00130EEC">
        <w:rPr>
          <w:rFonts w:ascii="Arial" w:eastAsia="Times New Roman" w:hAnsi="Arial" w:cs="Arial"/>
          <w:color w:val="000000"/>
          <w:sz w:val="24"/>
          <w:szCs w:val="24"/>
          <w:lang w:eastAsia="ru-RU"/>
        </w:rPr>
        <w:t>Между относительными показателями плана, реализации плана и динамики существует следующая </w:t>
      </w:r>
      <w:r w:rsidRPr="00130EEC">
        <w:rPr>
          <w:rFonts w:ascii="Arial" w:eastAsia="Times New Roman" w:hAnsi="Arial" w:cs="Arial"/>
          <w:b/>
          <w:bCs/>
          <w:color w:val="000000"/>
          <w:sz w:val="24"/>
          <w:szCs w:val="24"/>
          <w:bdr w:val="none" w:sz="0" w:space="0" w:color="auto" w:frame="1"/>
          <w:lang w:eastAsia="ru-RU"/>
        </w:rPr>
        <w:t>взаимосвязь</w:t>
      </w:r>
      <w:r w:rsidRPr="00130EEC">
        <w:rPr>
          <w:rFonts w:ascii="Arial" w:eastAsia="Times New Roman" w:hAnsi="Arial" w:cs="Arial"/>
          <w:color w:val="000000"/>
          <w:sz w:val="24"/>
          <w:szCs w:val="24"/>
          <w:lang w:eastAsia="ru-RU"/>
        </w:rPr>
        <w:t>: </w:t>
      </w:r>
      <w:r w:rsidRPr="00130EEC">
        <w:rPr>
          <w:rFonts w:ascii="Arial" w:eastAsia="Times New Roman" w:hAnsi="Arial" w:cs="Arial"/>
          <w:i/>
          <w:iCs/>
          <w:color w:val="000000"/>
          <w:sz w:val="24"/>
          <w:szCs w:val="24"/>
          <w:bdr w:val="none" w:sz="0" w:space="0" w:color="auto" w:frame="1"/>
          <w:lang w:eastAsia="ru-RU"/>
        </w:rPr>
        <w:t>ОПП </w:t>
      </w:r>
      <w:r w:rsidRPr="00130EEC">
        <w:rPr>
          <w:rFonts w:ascii="Arial" w:eastAsia="Times New Roman" w:hAnsi="Arial" w:cs="Arial"/>
          <w:b/>
          <w:bCs/>
          <w:color w:val="000000"/>
          <w:sz w:val="24"/>
          <w:szCs w:val="24"/>
          <w:bdr w:val="none" w:sz="0" w:space="0" w:color="auto" w:frame="1"/>
          <w:lang w:eastAsia="ru-RU"/>
        </w:rPr>
        <w:t>х </w:t>
      </w:r>
      <w:r w:rsidRPr="00130EEC">
        <w:rPr>
          <w:rFonts w:ascii="Arial" w:eastAsia="Times New Roman" w:hAnsi="Arial" w:cs="Arial"/>
          <w:i/>
          <w:iCs/>
          <w:color w:val="000000"/>
          <w:sz w:val="24"/>
          <w:szCs w:val="24"/>
          <w:bdr w:val="none" w:sz="0" w:space="0" w:color="auto" w:frame="1"/>
          <w:lang w:eastAsia="ru-RU"/>
        </w:rPr>
        <w:t>ОПРП = ОПД</w:t>
      </w:r>
      <w:r w:rsidRPr="00130EEC">
        <w:rPr>
          <w:rFonts w:ascii="Arial" w:eastAsia="Times New Roman" w:hAnsi="Arial" w:cs="Arial"/>
          <w:color w:val="000000"/>
          <w:sz w:val="24"/>
          <w:szCs w:val="24"/>
          <w:lang w:eastAsia="ru-RU"/>
        </w:rPr>
        <w:t>.</w:t>
      </w:r>
    </w:p>
    <w:p w:rsidR="00130EEC" w:rsidRPr="00130EEC" w:rsidRDefault="00130EEC" w:rsidP="00D42FEC">
      <w:pPr>
        <w:spacing w:after="0" w:line="240" w:lineRule="auto"/>
        <w:ind w:firstLine="709"/>
        <w:rPr>
          <w:rFonts w:ascii="Times New Roman" w:eastAsia="Times New Roman" w:hAnsi="Times New Roman" w:cs="Times New Roman"/>
          <w:sz w:val="24"/>
          <w:szCs w:val="24"/>
          <w:lang w:eastAsia="ru-RU"/>
        </w:rPr>
      </w:pPr>
    </w:p>
    <w:p w:rsidR="00130EEC" w:rsidRPr="00130EEC" w:rsidRDefault="00130EEC" w:rsidP="00D42FEC">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130EEC">
        <w:rPr>
          <w:rFonts w:ascii="Arial" w:eastAsia="Times New Roman" w:hAnsi="Arial" w:cs="Arial"/>
          <w:color w:val="000000"/>
          <w:sz w:val="24"/>
          <w:szCs w:val="24"/>
          <w:lang w:eastAsia="ru-RU"/>
        </w:rPr>
        <w:t>В нашем </w:t>
      </w:r>
      <w:r w:rsidRPr="00130EEC">
        <w:rPr>
          <w:rFonts w:ascii="Arial" w:eastAsia="Times New Roman" w:hAnsi="Arial" w:cs="Arial"/>
          <w:b/>
          <w:bCs/>
          <w:color w:val="000000"/>
          <w:sz w:val="24"/>
          <w:szCs w:val="24"/>
          <w:bdr w:val="none" w:sz="0" w:space="0" w:color="auto" w:frame="1"/>
          <w:lang w:eastAsia="ru-RU"/>
        </w:rPr>
        <w:t>примере</w:t>
      </w:r>
      <w:r w:rsidRPr="00130EEC">
        <w:rPr>
          <w:rFonts w:ascii="Arial" w:eastAsia="Times New Roman" w:hAnsi="Arial" w:cs="Arial"/>
          <w:color w:val="000000"/>
          <w:sz w:val="24"/>
          <w:szCs w:val="24"/>
          <w:lang w:eastAsia="ru-RU"/>
        </w:rPr>
        <w:t>: </w:t>
      </w:r>
      <w:r w:rsidRPr="00130EEC">
        <w:rPr>
          <w:rFonts w:ascii="Arial" w:eastAsia="Times New Roman" w:hAnsi="Arial" w:cs="Arial"/>
          <w:b/>
          <w:bCs/>
          <w:color w:val="000000"/>
          <w:sz w:val="24"/>
          <w:szCs w:val="24"/>
          <w:bdr w:val="none" w:sz="0" w:space="0" w:color="auto" w:frame="1"/>
          <w:lang w:eastAsia="ru-RU"/>
        </w:rPr>
        <w:t>1,20х 1,056 = 1,267 или 3,8/3,0=1,267</w:t>
      </w:r>
      <w:r w:rsidRPr="00130EEC">
        <w:rPr>
          <w:rFonts w:ascii="Arial" w:eastAsia="Times New Roman" w:hAnsi="Arial" w:cs="Arial"/>
          <w:color w:val="000000"/>
          <w:sz w:val="24"/>
          <w:szCs w:val="24"/>
          <w:lang w:eastAsia="ru-RU"/>
        </w:rPr>
        <w:t>. Основываясь на этой взаимосвязи, по любым двум известным величинам при необ</w:t>
      </w:r>
      <w:r w:rsidRPr="00130EEC">
        <w:rPr>
          <w:rFonts w:ascii="Arial" w:eastAsia="Times New Roman" w:hAnsi="Arial" w:cs="Arial"/>
          <w:color w:val="000000"/>
          <w:sz w:val="24"/>
          <w:szCs w:val="24"/>
          <w:lang w:eastAsia="ru-RU"/>
        </w:rPr>
        <w:softHyphen/>
        <w:t>ходимости всегда можно определить третью неизвестную величину.</w:t>
      </w:r>
    </w:p>
    <w:p w:rsidR="00130EEC" w:rsidRPr="00130EEC" w:rsidRDefault="00130EEC" w:rsidP="00D42FEC">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130EEC">
        <w:rPr>
          <w:rFonts w:ascii="Arial" w:eastAsia="Times New Roman" w:hAnsi="Arial" w:cs="Arial"/>
          <w:color w:val="000000"/>
          <w:sz w:val="24"/>
          <w:szCs w:val="24"/>
          <w:lang w:eastAsia="ru-RU"/>
        </w:rPr>
        <w:pict>
          <v:rect id="_x0000_i1041" style="width:0;height:0" o:hralign="center" o:hrstd="t" o:hr="t" fillcolor="#a0a0a0" stroked="f"/>
        </w:pict>
      </w:r>
    </w:p>
    <w:p w:rsidR="00130EEC" w:rsidRPr="00130EEC" w:rsidRDefault="00130EEC" w:rsidP="00130EEC">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130EEC">
        <w:rPr>
          <w:rFonts w:ascii="Arial" w:eastAsia="Times New Roman" w:hAnsi="Arial" w:cs="Arial"/>
          <w:color w:val="000000"/>
          <w:sz w:val="24"/>
          <w:szCs w:val="24"/>
          <w:lang w:eastAsia="ru-RU"/>
        </w:rPr>
        <w:pict>
          <v:rect id="_x0000_i1042" style="width:0;height:0" o:hralign="center" o:hrstd="t" o:hr="t" fillcolor="#a0a0a0" stroked="f"/>
        </w:pict>
      </w:r>
    </w:p>
    <w:p w:rsidR="00130EEC" w:rsidRPr="00130EEC" w:rsidRDefault="00130EEC" w:rsidP="00130EEC">
      <w:pPr>
        <w:shd w:val="clear" w:color="auto" w:fill="FFFFFF"/>
        <w:spacing w:after="0" w:line="240" w:lineRule="auto"/>
        <w:ind w:firstLine="709"/>
        <w:textAlignment w:val="baseline"/>
        <w:rPr>
          <w:rFonts w:ascii="Arial" w:eastAsia="Times New Roman" w:hAnsi="Arial" w:cs="Arial"/>
          <w:color w:val="000000"/>
          <w:sz w:val="24"/>
          <w:szCs w:val="24"/>
          <w:lang w:eastAsia="ru-RU"/>
        </w:rPr>
      </w:pPr>
      <w:r w:rsidRPr="00130EEC">
        <w:rPr>
          <w:rFonts w:ascii="Arial" w:eastAsia="Times New Roman" w:hAnsi="Arial" w:cs="Arial"/>
          <w:b/>
          <w:bCs/>
          <w:color w:val="000080"/>
          <w:sz w:val="24"/>
          <w:szCs w:val="24"/>
          <w:bdr w:val="none" w:sz="0" w:space="0" w:color="auto" w:frame="1"/>
          <w:lang w:eastAsia="ru-RU"/>
        </w:rPr>
        <w:t>4) Относительный показатель структуры </w:t>
      </w:r>
      <w:r w:rsidRPr="00130EEC">
        <w:rPr>
          <w:rFonts w:ascii="Arial" w:eastAsia="Times New Roman" w:hAnsi="Arial" w:cs="Arial"/>
          <w:b/>
          <w:bCs/>
          <w:color w:val="000000"/>
          <w:sz w:val="24"/>
          <w:szCs w:val="24"/>
          <w:bdr w:val="none" w:sz="0" w:space="0" w:color="auto" w:frame="1"/>
          <w:lang w:eastAsia="ru-RU"/>
        </w:rPr>
        <w:t>(ОПС)</w:t>
      </w:r>
      <w:r w:rsidRPr="00130EEC">
        <w:rPr>
          <w:rFonts w:ascii="Arial" w:eastAsia="Times New Roman" w:hAnsi="Arial" w:cs="Arial"/>
          <w:color w:val="000000"/>
          <w:sz w:val="24"/>
          <w:szCs w:val="24"/>
          <w:lang w:eastAsia="ru-RU"/>
        </w:rPr>
        <w:t> представляет собой </w:t>
      </w:r>
      <w:r w:rsidRPr="00130EEC">
        <w:rPr>
          <w:rFonts w:ascii="Arial" w:eastAsia="Times New Roman" w:hAnsi="Arial" w:cs="Arial"/>
          <w:b/>
          <w:bCs/>
          <w:color w:val="000000"/>
          <w:sz w:val="24"/>
          <w:szCs w:val="24"/>
          <w:bdr w:val="none" w:sz="0" w:space="0" w:color="auto" w:frame="1"/>
          <w:lang w:eastAsia="ru-RU"/>
        </w:rPr>
        <w:t>соотношение структурных частей изучаемого объекта и их целого</w:t>
      </w:r>
      <w:r w:rsidRPr="00130EEC">
        <w:rPr>
          <w:rFonts w:ascii="Arial" w:eastAsia="Times New Roman" w:hAnsi="Arial" w:cs="Arial"/>
          <w:b/>
          <w:bCs/>
          <w:color w:val="339966"/>
          <w:sz w:val="24"/>
          <w:szCs w:val="24"/>
          <w:bdr w:val="none" w:sz="0" w:space="0" w:color="auto" w:frame="1"/>
          <w:lang w:eastAsia="ru-RU"/>
        </w:rPr>
        <w:t>:</w:t>
      </w:r>
    </w:p>
    <w:p w:rsidR="00130EEC" w:rsidRPr="00130EEC" w:rsidRDefault="00130EEC" w:rsidP="00130EEC">
      <w:pPr>
        <w:shd w:val="clear" w:color="auto" w:fill="FFFFFF"/>
        <w:spacing w:after="0" w:line="240" w:lineRule="auto"/>
        <w:ind w:firstLine="709"/>
        <w:jc w:val="center"/>
        <w:textAlignment w:val="baseline"/>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14:anchorId="1D012968" wp14:editId="509E421D">
            <wp:extent cx="4960620" cy="822960"/>
            <wp:effectExtent l="0" t="0" r="0" b="0"/>
            <wp:docPr id="4" name="Рисунок 4" descr="Статистика Формула Относительный показатель структуры ОП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Статистика Формула Относительный показатель структуры ОП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0620" cy="822960"/>
                    </a:xfrm>
                    <a:prstGeom prst="rect">
                      <a:avLst/>
                    </a:prstGeom>
                    <a:noFill/>
                    <a:ln>
                      <a:noFill/>
                    </a:ln>
                  </pic:spPr>
                </pic:pic>
              </a:graphicData>
            </a:graphic>
          </wp:inline>
        </w:drawing>
      </w:r>
    </w:p>
    <w:p w:rsidR="00130EEC" w:rsidRPr="00130EEC" w:rsidRDefault="00130EEC" w:rsidP="00130EEC">
      <w:pPr>
        <w:shd w:val="clear" w:color="auto" w:fill="FFFFFF"/>
        <w:spacing w:after="0" w:line="240" w:lineRule="auto"/>
        <w:ind w:firstLine="709"/>
        <w:jc w:val="center"/>
        <w:textAlignment w:val="baseline"/>
        <w:rPr>
          <w:rFonts w:ascii="Arial" w:eastAsia="Times New Roman" w:hAnsi="Arial" w:cs="Arial"/>
          <w:i/>
          <w:iCs/>
          <w:color w:val="0C0CB2"/>
          <w:sz w:val="24"/>
          <w:szCs w:val="24"/>
          <w:lang w:eastAsia="ru-RU"/>
        </w:rPr>
      </w:pPr>
      <w:r w:rsidRPr="00130EEC">
        <w:rPr>
          <w:rFonts w:ascii="Arial" w:eastAsia="Times New Roman" w:hAnsi="Arial" w:cs="Arial"/>
          <w:i/>
          <w:iCs/>
          <w:color w:val="0C0CB2"/>
          <w:sz w:val="24"/>
          <w:szCs w:val="24"/>
          <w:lang w:eastAsia="ru-RU"/>
        </w:rPr>
        <w:t>(8.4) -Формула относительный показатель структуры (ОПС)</w:t>
      </w:r>
    </w:p>
    <w:p w:rsidR="00130EEC" w:rsidRPr="00130EEC" w:rsidRDefault="00130EEC" w:rsidP="00130EEC">
      <w:pPr>
        <w:spacing w:after="0" w:line="240" w:lineRule="auto"/>
        <w:ind w:firstLine="709"/>
        <w:rPr>
          <w:rFonts w:ascii="Times New Roman" w:eastAsia="Times New Roman" w:hAnsi="Times New Roman" w:cs="Times New Roman"/>
          <w:sz w:val="24"/>
          <w:szCs w:val="24"/>
          <w:lang w:eastAsia="ru-RU"/>
        </w:rPr>
      </w:pPr>
      <w:r w:rsidRPr="00130EEC">
        <w:rPr>
          <w:rFonts w:ascii="Times New Roman" w:eastAsia="Times New Roman" w:hAnsi="Times New Roman" w:cs="Times New Roman"/>
          <w:sz w:val="24"/>
          <w:szCs w:val="24"/>
          <w:lang w:eastAsia="ru-RU"/>
        </w:rPr>
        <w:pict>
          <v:rect id="_x0000_i1043" style="width:0;height:0" o:hralign="center" o:hrstd="t" o:hrnoshade="t" o:hr="t" fillcolor="black" stroked="f"/>
        </w:pict>
      </w:r>
    </w:p>
    <w:p w:rsidR="00130EEC" w:rsidRPr="00130EEC" w:rsidRDefault="00130EEC" w:rsidP="00130EEC">
      <w:pPr>
        <w:shd w:val="clear" w:color="auto" w:fill="FFFFFF"/>
        <w:spacing w:after="0" w:line="240" w:lineRule="auto"/>
        <w:ind w:firstLine="709"/>
        <w:textAlignment w:val="baseline"/>
        <w:rPr>
          <w:rFonts w:ascii="Arial" w:eastAsia="Times New Roman" w:hAnsi="Arial" w:cs="Arial"/>
          <w:color w:val="000000"/>
          <w:sz w:val="24"/>
          <w:szCs w:val="24"/>
          <w:lang w:eastAsia="ru-RU"/>
        </w:rPr>
      </w:pPr>
      <w:r w:rsidRPr="00130EEC">
        <w:rPr>
          <w:rFonts w:ascii="Arial" w:eastAsia="Times New Roman" w:hAnsi="Arial" w:cs="Arial"/>
          <w:b/>
          <w:bCs/>
          <w:color w:val="000000"/>
          <w:sz w:val="24"/>
          <w:szCs w:val="24"/>
          <w:bdr w:val="none" w:sz="0" w:space="0" w:color="auto" w:frame="1"/>
          <w:lang w:eastAsia="ru-RU"/>
        </w:rPr>
        <w:t>Пример </w:t>
      </w:r>
      <w:r w:rsidRPr="00130EEC">
        <w:rPr>
          <w:rFonts w:ascii="Arial" w:eastAsia="Times New Roman" w:hAnsi="Arial" w:cs="Arial"/>
          <w:color w:val="000000"/>
          <w:sz w:val="24"/>
          <w:szCs w:val="24"/>
          <w:lang w:eastAsia="ru-RU"/>
        </w:rPr>
        <w:t>вычисления (</w:t>
      </w:r>
      <w:r w:rsidRPr="00130EEC">
        <w:rPr>
          <w:rFonts w:ascii="Arial" w:eastAsia="Times New Roman" w:hAnsi="Arial" w:cs="Arial"/>
          <w:b/>
          <w:bCs/>
          <w:color w:val="000000"/>
          <w:sz w:val="24"/>
          <w:szCs w:val="24"/>
          <w:bdr w:val="none" w:sz="0" w:space="0" w:color="auto" w:frame="1"/>
          <w:lang w:eastAsia="ru-RU"/>
        </w:rPr>
        <w:t>ОПС</w:t>
      </w:r>
      <w:r w:rsidRPr="00130EEC">
        <w:rPr>
          <w:rFonts w:ascii="Arial" w:eastAsia="Times New Roman" w:hAnsi="Arial" w:cs="Arial"/>
          <w:color w:val="000000"/>
          <w:sz w:val="24"/>
          <w:szCs w:val="24"/>
          <w:lang w:eastAsia="ru-RU"/>
        </w:rPr>
        <w:t> </w:t>
      </w:r>
      <w:proofErr w:type="gramStart"/>
      <w:r w:rsidRPr="00130EEC">
        <w:rPr>
          <w:rFonts w:ascii="Arial" w:eastAsia="Times New Roman" w:hAnsi="Arial" w:cs="Arial"/>
          <w:color w:val="000000"/>
          <w:sz w:val="24"/>
          <w:szCs w:val="24"/>
          <w:lang w:eastAsia="ru-RU"/>
        </w:rPr>
        <w:t>-о</w:t>
      </w:r>
      <w:proofErr w:type="gramEnd"/>
      <w:r w:rsidRPr="00130EEC">
        <w:rPr>
          <w:rFonts w:ascii="Arial" w:eastAsia="Times New Roman" w:hAnsi="Arial" w:cs="Arial"/>
          <w:color w:val="000000"/>
          <w:sz w:val="24"/>
          <w:szCs w:val="24"/>
          <w:lang w:eastAsia="ru-RU"/>
        </w:rPr>
        <w:t>тносительный показатель структуры)  рассмотрим в таблице 8.1.</w:t>
      </w:r>
    </w:p>
    <w:p w:rsidR="00130EEC" w:rsidRPr="00130EEC" w:rsidRDefault="00130EEC" w:rsidP="00130EEC">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130EEC">
        <w:rPr>
          <w:rFonts w:ascii="Arial" w:eastAsia="Times New Roman" w:hAnsi="Arial" w:cs="Arial"/>
          <w:color w:val="000000"/>
          <w:sz w:val="24"/>
          <w:szCs w:val="24"/>
          <w:lang w:eastAsia="ru-RU"/>
        </w:rPr>
        <w:t xml:space="preserve">Таблица 8.1 </w:t>
      </w:r>
      <w:r w:rsidRPr="00130EEC">
        <w:rPr>
          <w:rFonts w:ascii="Arial" w:eastAsia="Times New Roman" w:hAnsi="Arial" w:cs="Arial"/>
          <w:color w:val="000000"/>
          <w:sz w:val="24"/>
          <w:szCs w:val="24"/>
          <w:lang w:eastAsia="ru-RU"/>
        </w:rPr>
        <w:noBreakHyphen/>
        <w:t xml:space="preserve"> Структура валового внутреннего продукта РФ в 2018 г. (цифры условные)</w:t>
      </w:r>
    </w:p>
    <w:tbl>
      <w:tblPr>
        <w:tblW w:w="5724" w:type="dxa"/>
        <w:tblInd w:w="1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140"/>
        <w:gridCol w:w="1850"/>
        <w:gridCol w:w="1734"/>
      </w:tblGrid>
      <w:tr w:rsidR="00130EEC" w:rsidRPr="00130EEC" w:rsidTr="00D42FEC">
        <w:tc>
          <w:tcPr>
            <w:tcW w:w="1869" w:type="pct"/>
            <w:vMerge w:val="restart"/>
            <w:shd w:val="clear" w:color="auto" w:fill="FFFFFF"/>
            <w:tcMar>
              <w:top w:w="90" w:type="dxa"/>
              <w:left w:w="150" w:type="dxa"/>
              <w:bottom w:w="90" w:type="dxa"/>
              <w:right w:w="150" w:type="dxa"/>
            </w:tcMar>
            <w:vAlign w:val="bottom"/>
            <w:hideMark/>
          </w:tcPr>
          <w:p w:rsidR="00130EEC" w:rsidRPr="00130EEC" w:rsidRDefault="00130EEC" w:rsidP="00D42FEC">
            <w:pPr>
              <w:spacing w:after="0" w:line="240" w:lineRule="auto"/>
              <w:jc w:val="center"/>
              <w:textAlignment w:val="baseline"/>
              <w:rPr>
                <w:rFonts w:ascii="Arial" w:eastAsia="Times New Roman" w:hAnsi="Arial" w:cs="Arial"/>
                <w:color w:val="000000"/>
                <w:sz w:val="24"/>
                <w:szCs w:val="24"/>
                <w:lang w:eastAsia="ru-RU"/>
              </w:rPr>
            </w:pPr>
            <w:r w:rsidRPr="00130EEC">
              <w:rPr>
                <w:rFonts w:ascii="Arial" w:eastAsia="Times New Roman" w:hAnsi="Arial" w:cs="Arial"/>
                <w:color w:val="000000"/>
                <w:sz w:val="24"/>
                <w:szCs w:val="24"/>
                <w:lang w:eastAsia="ru-RU"/>
              </w:rPr>
              <w:t>Структура ВВП</w:t>
            </w:r>
          </w:p>
        </w:tc>
        <w:tc>
          <w:tcPr>
            <w:tcW w:w="3131" w:type="pct"/>
            <w:gridSpan w:val="2"/>
            <w:shd w:val="clear" w:color="auto" w:fill="FFFFFF"/>
            <w:tcMar>
              <w:top w:w="90" w:type="dxa"/>
              <w:left w:w="150" w:type="dxa"/>
              <w:bottom w:w="90" w:type="dxa"/>
              <w:right w:w="150" w:type="dxa"/>
            </w:tcMar>
            <w:vAlign w:val="bottom"/>
            <w:hideMark/>
          </w:tcPr>
          <w:p w:rsidR="00130EEC" w:rsidRPr="00130EEC" w:rsidRDefault="00130EEC" w:rsidP="00D42FEC">
            <w:pPr>
              <w:spacing w:after="0" w:line="240" w:lineRule="auto"/>
              <w:jc w:val="center"/>
              <w:rPr>
                <w:rFonts w:ascii="Arial" w:eastAsia="Times New Roman" w:hAnsi="Arial" w:cs="Arial"/>
                <w:color w:val="000000"/>
                <w:sz w:val="24"/>
                <w:szCs w:val="24"/>
                <w:lang w:eastAsia="ru-RU"/>
              </w:rPr>
            </w:pPr>
            <w:r w:rsidRPr="00130EEC">
              <w:rPr>
                <w:rFonts w:ascii="Arial" w:eastAsia="Times New Roman" w:hAnsi="Arial" w:cs="Arial"/>
                <w:color w:val="000000"/>
                <w:sz w:val="24"/>
                <w:szCs w:val="24"/>
                <w:lang w:eastAsia="ru-RU"/>
              </w:rPr>
              <w:t>Объем</w:t>
            </w:r>
          </w:p>
        </w:tc>
      </w:tr>
      <w:tr w:rsidR="00130EEC" w:rsidRPr="00130EEC" w:rsidTr="00D42FEC">
        <w:tc>
          <w:tcPr>
            <w:tcW w:w="0" w:type="auto"/>
            <w:vMerge/>
            <w:shd w:val="clear" w:color="auto" w:fill="FFFFFF"/>
            <w:vAlign w:val="center"/>
            <w:hideMark/>
          </w:tcPr>
          <w:p w:rsidR="00130EEC" w:rsidRPr="00130EEC" w:rsidRDefault="00130EEC" w:rsidP="00D42FEC">
            <w:pPr>
              <w:spacing w:after="0" w:line="240" w:lineRule="auto"/>
              <w:rPr>
                <w:rFonts w:ascii="Arial" w:eastAsia="Times New Roman" w:hAnsi="Arial" w:cs="Arial"/>
                <w:color w:val="000000"/>
                <w:sz w:val="24"/>
                <w:szCs w:val="24"/>
                <w:lang w:eastAsia="ru-RU"/>
              </w:rPr>
            </w:pPr>
          </w:p>
        </w:tc>
        <w:tc>
          <w:tcPr>
            <w:tcW w:w="1616" w:type="pct"/>
            <w:shd w:val="clear" w:color="auto" w:fill="FFFFFF"/>
            <w:tcMar>
              <w:top w:w="90" w:type="dxa"/>
              <w:left w:w="150" w:type="dxa"/>
              <w:bottom w:w="90" w:type="dxa"/>
              <w:right w:w="150" w:type="dxa"/>
            </w:tcMar>
            <w:vAlign w:val="bottom"/>
            <w:hideMark/>
          </w:tcPr>
          <w:p w:rsidR="00130EEC" w:rsidRPr="00130EEC" w:rsidRDefault="00130EEC" w:rsidP="00D42FEC">
            <w:pPr>
              <w:spacing w:after="0" w:line="240" w:lineRule="auto"/>
              <w:jc w:val="center"/>
              <w:rPr>
                <w:rFonts w:ascii="Arial" w:eastAsia="Times New Roman" w:hAnsi="Arial" w:cs="Arial"/>
                <w:color w:val="000000"/>
                <w:sz w:val="24"/>
                <w:szCs w:val="24"/>
                <w:lang w:eastAsia="ru-RU"/>
              </w:rPr>
            </w:pPr>
            <w:r w:rsidRPr="00130EEC">
              <w:rPr>
                <w:rFonts w:ascii="Arial" w:eastAsia="Times New Roman" w:hAnsi="Arial" w:cs="Arial"/>
                <w:color w:val="000000"/>
                <w:sz w:val="24"/>
                <w:szCs w:val="24"/>
                <w:lang w:eastAsia="ru-RU"/>
              </w:rPr>
              <w:t>млрд. руб.</w:t>
            </w:r>
          </w:p>
        </w:tc>
        <w:tc>
          <w:tcPr>
            <w:tcW w:w="1515" w:type="pct"/>
            <w:shd w:val="clear" w:color="auto" w:fill="FFFFFF"/>
            <w:tcMar>
              <w:top w:w="90" w:type="dxa"/>
              <w:left w:w="150" w:type="dxa"/>
              <w:bottom w:w="90" w:type="dxa"/>
              <w:right w:w="150" w:type="dxa"/>
            </w:tcMar>
            <w:vAlign w:val="bottom"/>
            <w:hideMark/>
          </w:tcPr>
          <w:p w:rsidR="00130EEC" w:rsidRPr="00130EEC" w:rsidRDefault="00130EEC" w:rsidP="00D42FEC">
            <w:pPr>
              <w:spacing w:after="0" w:line="240" w:lineRule="auto"/>
              <w:jc w:val="center"/>
              <w:textAlignment w:val="baseline"/>
              <w:rPr>
                <w:rFonts w:ascii="Arial" w:eastAsia="Times New Roman" w:hAnsi="Arial" w:cs="Arial"/>
                <w:color w:val="000000"/>
                <w:sz w:val="24"/>
                <w:szCs w:val="24"/>
                <w:lang w:eastAsia="ru-RU"/>
              </w:rPr>
            </w:pPr>
            <w:r w:rsidRPr="00130EEC">
              <w:rPr>
                <w:rFonts w:ascii="Arial" w:eastAsia="Times New Roman" w:hAnsi="Arial" w:cs="Arial"/>
                <w:color w:val="000000"/>
                <w:sz w:val="24"/>
                <w:szCs w:val="24"/>
                <w:lang w:eastAsia="ru-RU"/>
              </w:rPr>
              <w:t>% к итогу</w:t>
            </w:r>
          </w:p>
        </w:tc>
      </w:tr>
      <w:tr w:rsidR="00130EEC" w:rsidRPr="00130EEC" w:rsidTr="00D42FEC">
        <w:tc>
          <w:tcPr>
            <w:tcW w:w="1869" w:type="pct"/>
            <w:shd w:val="clear" w:color="auto" w:fill="FFFFFF"/>
            <w:tcMar>
              <w:top w:w="90" w:type="dxa"/>
              <w:left w:w="150" w:type="dxa"/>
              <w:bottom w:w="90" w:type="dxa"/>
              <w:right w:w="150" w:type="dxa"/>
            </w:tcMar>
            <w:vAlign w:val="bottom"/>
            <w:hideMark/>
          </w:tcPr>
          <w:p w:rsidR="00130EEC" w:rsidRPr="00130EEC" w:rsidRDefault="00130EEC" w:rsidP="00D42FEC">
            <w:pPr>
              <w:spacing w:after="0" w:line="240" w:lineRule="auto"/>
              <w:rPr>
                <w:rFonts w:ascii="Arial" w:eastAsia="Times New Roman" w:hAnsi="Arial" w:cs="Arial"/>
                <w:color w:val="000000"/>
                <w:sz w:val="24"/>
                <w:szCs w:val="24"/>
                <w:lang w:eastAsia="ru-RU"/>
              </w:rPr>
            </w:pPr>
            <w:r w:rsidRPr="00130EEC">
              <w:rPr>
                <w:rFonts w:ascii="Arial" w:eastAsia="Times New Roman" w:hAnsi="Arial" w:cs="Arial"/>
                <w:color w:val="000000"/>
                <w:sz w:val="24"/>
                <w:szCs w:val="24"/>
                <w:lang w:eastAsia="ru-RU"/>
              </w:rPr>
              <w:t>ВВП – всего</w:t>
            </w:r>
          </w:p>
          <w:p w:rsidR="00130EEC" w:rsidRPr="00130EEC" w:rsidRDefault="00130EEC" w:rsidP="00D42FEC">
            <w:pPr>
              <w:spacing w:after="0" w:line="240" w:lineRule="auto"/>
              <w:textAlignment w:val="baseline"/>
              <w:rPr>
                <w:rFonts w:ascii="Arial" w:eastAsia="Times New Roman" w:hAnsi="Arial" w:cs="Arial"/>
                <w:color w:val="000000"/>
                <w:sz w:val="24"/>
                <w:szCs w:val="24"/>
                <w:lang w:eastAsia="ru-RU"/>
              </w:rPr>
            </w:pPr>
            <w:r w:rsidRPr="00130EEC">
              <w:rPr>
                <w:rFonts w:ascii="Arial" w:eastAsia="Times New Roman" w:hAnsi="Arial" w:cs="Arial"/>
                <w:color w:val="000000"/>
                <w:sz w:val="24"/>
                <w:szCs w:val="24"/>
                <w:lang w:eastAsia="ru-RU"/>
              </w:rPr>
              <w:t>в том числе:</w:t>
            </w:r>
          </w:p>
          <w:p w:rsidR="00130EEC" w:rsidRPr="00130EEC" w:rsidRDefault="00130EEC" w:rsidP="00D42FEC">
            <w:pPr>
              <w:spacing w:after="0" w:line="240" w:lineRule="auto"/>
              <w:textAlignment w:val="baseline"/>
              <w:rPr>
                <w:rFonts w:ascii="Arial" w:eastAsia="Times New Roman" w:hAnsi="Arial" w:cs="Arial"/>
                <w:color w:val="000000"/>
                <w:sz w:val="24"/>
                <w:szCs w:val="24"/>
                <w:lang w:eastAsia="ru-RU"/>
              </w:rPr>
            </w:pPr>
            <w:r w:rsidRPr="00130EEC">
              <w:rPr>
                <w:rFonts w:ascii="Arial" w:eastAsia="Times New Roman" w:hAnsi="Arial" w:cs="Arial"/>
                <w:color w:val="000000"/>
                <w:sz w:val="24"/>
                <w:szCs w:val="24"/>
                <w:lang w:eastAsia="ru-RU"/>
              </w:rPr>
              <w:t>– производство товаров</w:t>
            </w:r>
          </w:p>
          <w:p w:rsidR="00130EEC" w:rsidRPr="00130EEC" w:rsidRDefault="00130EEC" w:rsidP="00D42FEC">
            <w:pPr>
              <w:spacing w:after="0" w:line="240" w:lineRule="auto"/>
              <w:textAlignment w:val="baseline"/>
              <w:rPr>
                <w:rFonts w:ascii="Arial" w:eastAsia="Times New Roman" w:hAnsi="Arial" w:cs="Arial"/>
                <w:color w:val="000000"/>
                <w:sz w:val="24"/>
                <w:szCs w:val="24"/>
                <w:lang w:eastAsia="ru-RU"/>
              </w:rPr>
            </w:pPr>
            <w:r w:rsidRPr="00130EEC">
              <w:rPr>
                <w:rFonts w:ascii="Arial" w:eastAsia="Times New Roman" w:hAnsi="Arial" w:cs="Arial"/>
                <w:color w:val="000000"/>
                <w:sz w:val="24"/>
                <w:szCs w:val="24"/>
                <w:lang w:eastAsia="ru-RU"/>
              </w:rPr>
              <w:t>– производство услуг</w:t>
            </w:r>
          </w:p>
          <w:p w:rsidR="00130EEC" w:rsidRPr="00130EEC" w:rsidRDefault="00130EEC" w:rsidP="00D42FEC">
            <w:pPr>
              <w:spacing w:after="0" w:line="240" w:lineRule="auto"/>
              <w:textAlignment w:val="baseline"/>
              <w:rPr>
                <w:rFonts w:ascii="Arial" w:eastAsia="Times New Roman" w:hAnsi="Arial" w:cs="Arial"/>
                <w:color w:val="000000"/>
                <w:sz w:val="24"/>
                <w:szCs w:val="24"/>
                <w:lang w:eastAsia="ru-RU"/>
              </w:rPr>
            </w:pPr>
            <w:r w:rsidRPr="00130EEC">
              <w:rPr>
                <w:rFonts w:ascii="Arial" w:eastAsia="Times New Roman" w:hAnsi="Arial" w:cs="Arial"/>
                <w:color w:val="000000"/>
                <w:sz w:val="24"/>
                <w:szCs w:val="24"/>
                <w:lang w:eastAsia="ru-RU"/>
              </w:rPr>
              <w:t>– чистые налоги на продукты</w:t>
            </w:r>
          </w:p>
        </w:tc>
        <w:tc>
          <w:tcPr>
            <w:tcW w:w="1616" w:type="pct"/>
            <w:shd w:val="clear" w:color="auto" w:fill="FFFFFF"/>
            <w:tcMar>
              <w:top w:w="90" w:type="dxa"/>
              <w:left w:w="150" w:type="dxa"/>
              <w:bottom w:w="90" w:type="dxa"/>
              <w:right w:w="150" w:type="dxa"/>
            </w:tcMar>
            <w:hideMark/>
          </w:tcPr>
          <w:p w:rsidR="00130EEC" w:rsidRPr="00130EEC" w:rsidRDefault="00130EEC" w:rsidP="00D42FEC">
            <w:pPr>
              <w:spacing w:after="0" w:line="240" w:lineRule="auto"/>
              <w:jc w:val="center"/>
              <w:textAlignment w:val="baseline"/>
              <w:rPr>
                <w:rFonts w:ascii="Arial" w:eastAsia="Times New Roman" w:hAnsi="Arial" w:cs="Arial"/>
                <w:color w:val="000000"/>
                <w:sz w:val="24"/>
                <w:szCs w:val="24"/>
                <w:lang w:eastAsia="ru-RU"/>
              </w:rPr>
            </w:pPr>
            <w:r w:rsidRPr="00130EEC">
              <w:rPr>
                <w:rFonts w:ascii="Arial" w:eastAsia="Times New Roman" w:hAnsi="Arial" w:cs="Arial"/>
                <w:color w:val="000000"/>
                <w:sz w:val="24"/>
                <w:szCs w:val="24"/>
                <w:lang w:eastAsia="ru-RU"/>
              </w:rPr>
              <w:t>103875,8</w:t>
            </w:r>
          </w:p>
          <w:p w:rsidR="00130EEC" w:rsidRDefault="00130EEC" w:rsidP="00D42FEC">
            <w:pPr>
              <w:spacing w:after="0" w:line="240" w:lineRule="auto"/>
              <w:jc w:val="center"/>
              <w:textAlignment w:val="baseline"/>
              <w:rPr>
                <w:rFonts w:ascii="Arial" w:eastAsia="Times New Roman" w:hAnsi="Arial" w:cs="Arial"/>
                <w:color w:val="000000"/>
                <w:sz w:val="24"/>
                <w:szCs w:val="24"/>
                <w:lang w:eastAsia="ru-RU"/>
              </w:rPr>
            </w:pPr>
          </w:p>
          <w:p w:rsidR="00130EEC" w:rsidRPr="00130EEC" w:rsidRDefault="00130EEC" w:rsidP="00D42FEC">
            <w:pPr>
              <w:spacing w:after="0" w:line="240" w:lineRule="auto"/>
              <w:jc w:val="center"/>
              <w:textAlignment w:val="baseline"/>
              <w:rPr>
                <w:rFonts w:ascii="Arial" w:eastAsia="Times New Roman" w:hAnsi="Arial" w:cs="Arial"/>
                <w:color w:val="000000"/>
                <w:sz w:val="24"/>
                <w:szCs w:val="24"/>
                <w:lang w:eastAsia="ru-RU"/>
              </w:rPr>
            </w:pPr>
            <w:r w:rsidRPr="00130EEC">
              <w:rPr>
                <w:rFonts w:ascii="Arial" w:eastAsia="Times New Roman" w:hAnsi="Arial" w:cs="Arial"/>
                <w:color w:val="000000"/>
                <w:sz w:val="24"/>
                <w:szCs w:val="24"/>
                <w:lang w:eastAsia="ru-RU"/>
              </w:rPr>
              <w:t>32928,6</w:t>
            </w:r>
          </w:p>
          <w:p w:rsidR="00130EEC" w:rsidRDefault="00130EEC" w:rsidP="00D42FEC">
            <w:pPr>
              <w:spacing w:after="0" w:line="240" w:lineRule="auto"/>
              <w:jc w:val="center"/>
              <w:textAlignment w:val="baseline"/>
              <w:rPr>
                <w:rFonts w:ascii="Arial" w:eastAsia="Times New Roman" w:hAnsi="Arial" w:cs="Arial"/>
                <w:color w:val="000000"/>
                <w:sz w:val="24"/>
                <w:szCs w:val="24"/>
                <w:lang w:eastAsia="ru-RU"/>
              </w:rPr>
            </w:pPr>
          </w:p>
          <w:p w:rsidR="00130EEC" w:rsidRPr="00130EEC" w:rsidRDefault="00130EEC" w:rsidP="00D42FEC">
            <w:pPr>
              <w:spacing w:after="0" w:line="240" w:lineRule="auto"/>
              <w:jc w:val="center"/>
              <w:textAlignment w:val="baseline"/>
              <w:rPr>
                <w:rFonts w:ascii="Arial" w:eastAsia="Times New Roman" w:hAnsi="Arial" w:cs="Arial"/>
                <w:color w:val="000000"/>
                <w:sz w:val="24"/>
                <w:szCs w:val="24"/>
                <w:lang w:eastAsia="ru-RU"/>
              </w:rPr>
            </w:pPr>
            <w:r w:rsidRPr="00130EEC">
              <w:rPr>
                <w:rFonts w:ascii="Arial" w:eastAsia="Times New Roman" w:hAnsi="Arial" w:cs="Arial"/>
                <w:color w:val="000000"/>
                <w:sz w:val="24"/>
                <w:szCs w:val="24"/>
                <w:lang w:eastAsia="ru-RU"/>
              </w:rPr>
              <w:t>59417,0</w:t>
            </w:r>
          </w:p>
          <w:p w:rsidR="00130EEC" w:rsidRDefault="00130EEC" w:rsidP="00D42FEC">
            <w:pPr>
              <w:spacing w:after="0" w:line="240" w:lineRule="auto"/>
              <w:jc w:val="center"/>
              <w:textAlignment w:val="baseline"/>
              <w:rPr>
                <w:rFonts w:ascii="Arial" w:eastAsia="Times New Roman" w:hAnsi="Arial" w:cs="Arial"/>
                <w:color w:val="000000"/>
                <w:sz w:val="24"/>
                <w:szCs w:val="24"/>
                <w:lang w:eastAsia="ru-RU"/>
              </w:rPr>
            </w:pPr>
          </w:p>
          <w:p w:rsidR="00130EEC" w:rsidRPr="00130EEC" w:rsidRDefault="00130EEC" w:rsidP="00D42FEC">
            <w:pPr>
              <w:spacing w:after="0" w:line="240" w:lineRule="auto"/>
              <w:jc w:val="center"/>
              <w:textAlignment w:val="baseline"/>
              <w:rPr>
                <w:rFonts w:ascii="Arial" w:eastAsia="Times New Roman" w:hAnsi="Arial" w:cs="Arial"/>
                <w:color w:val="000000"/>
                <w:sz w:val="24"/>
                <w:szCs w:val="24"/>
                <w:lang w:eastAsia="ru-RU"/>
              </w:rPr>
            </w:pPr>
            <w:r w:rsidRPr="00130EEC">
              <w:rPr>
                <w:rFonts w:ascii="Arial" w:eastAsia="Times New Roman" w:hAnsi="Arial" w:cs="Arial"/>
                <w:color w:val="000000"/>
                <w:sz w:val="24"/>
                <w:szCs w:val="24"/>
                <w:lang w:eastAsia="ru-RU"/>
              </w:rPr>
              <w:t>11530,2</w:t>
            </w:r>
          </w:p>
        </w:tc>
        <w:tc>
          <w:tcPr>
            <w:tcW w:w="1515" w:type="pct"/>
            <w:shd w:val="clear" w:color="auto" w:fill="FFFFFF"/>
            <w:tcMar>
              <w:top w:w="90" w:type="dxa"/>
              <w:left w:w="150" w:type="dxa"/>
              <w:bottom w:w="90" w:type="dxa"/>
              <w:right w:w="150" w:type="dxa"/>
            </w:tcMar>
            <w:hideMark/>
          </w:tcPr>
          <w:p w:rsidR="00130EEC" w:rsidRPr="00130EEC" w:rsidRDefault="00130EEC" w:rsidP="00D42FEC">
            <w:pPr>
              <w:spacing w:after="0" w:line="240" w:lineRule="auto"/>
              <w:jc w:val="center"/>
              <w:textAlignment w:val="baseline"/>
              <w:rPr>
                <w:rFonts w:ascii="Arial" w:eastAsia="Times New Roman" w:hAnsi="Arial" w:cs="Arial"/>
                <w:color w:val="000000"/>
                <w:sz w:val="24"/>
                <w:szCs w:val="24"/>
                <w:lang w:eastAsia="ru-RU"/>
              </w:rPr>
            </w:pPr>
            <w:r w:rsidRPr="00130EEC">
              <w:rPr>
                <w:rFonts w:ascii="Arial" w:eastAsia="Times New Roman" w:hAnsi="Arial" w:cs="Arial"/>
                <w:color w:val="000000"/>
                <w:sz w:val="24"/>
                <w:szCs w:val="24"/>
                <w:lang w:eastAsia="ru-RU"/>
              </w:rPr>
              <w:t>100</w:t>
            </w:r>
          </w:p>
          <w:p w:rsidR="00130EEC" w:rsidRDefault="00130EEC" w:rsidP="00D42FEC">
            <w:pPr>
              <w:spacing w:after="0" w:line="240" w:lineRule="auto"/>
              <w:jc w:val="center"/>
              <w:textAlignment w:val="baseline"/>
              <w:rPr>
                <w:rFonts w:ascii="Arial" w:eastAsia="Times New Roman" w:hAnsi="Arial" w:cs="Arial"/>
                <w:color w:val="000000"/>
                <w:sz w:val="24"/>
                <w:szCs w:val="24"/>
                <w:lang w:eastAsia="ru-RU"/>
              </w:rPr>
            </w:pPr>
          </w:p>
          <w:p w:rsidR="00130EEC" w:rsidRPr="00130EEC" w:rsidRDefault="00130EEC" w:rsidP="00D42FEC">
            <w:pPr>
              <w:spacing w:after="0" w:line="240" w:lineRule="auto"/>
              <w:jc w:val="center"/>
              <w:textAlignment w:val="baseline"/>
              <w:rPr>
                <w:rFonts w:ascii="Arial" w:eastAsia="Times New Roman" w:hAnsi="Arial" w:cs="Arial"/>
                <w:color w:val="000000"/>
                <w:sz w:val="24"/>
                <w:szCs w:val="24"/>
                <w:lang w:eastAsia="ru-RU"/>
              </w:rPr>
            </w:pPr>
            <w:r w:rsidRPr="00130EEC">
              <w:rPr>
                <w:rFonts w:ascii="Arial" w:eastAsia="Times New Roman" w:hAnsi="Arial" w:cs="Arial"/>
                <w:color w:val="000000"/>
                <w:sz w:val="24"/>
                <w:szCs w:val="24"/>
                <w:lang w:eastAsia="ru-RU"/>
              </w:rPr>
              <w:t>31,7</w:t>
            </w:r>
          </w:p>
          <w:p w:rsidR="00130EEC" w:rsidRDefault="00130EEC" w:rsidP="00D42FEC">
            <w:pPr>
              <w:spacing w:after="0" w:line="240" w:lineRule="auto"/>
              <w:jc w:val="center"/>
              <w:textAlignment w:val="baseline"/>
              <w:rPr>
                <w:rFonts w:ascii="Arial" w:eastAsia="Times New Roman" w:hAnsi="Arial" w:cs="Arial"/>
                <w:color w:val="000000"/>
                <w:sz w:val="24"/>
                <w:szCs w:val="24"/>
                <w:lang w:eastAsia="ru-RU"/>
              </w:rPr>
            </w:pPr>
          </w:p>
          <w:p w:rsidR="00130EEC" w:rsidRPr="00130EEC" w:rsidRDefault="00130EEC" w:rsidP="00D42FEC">
            <w:pPr>
              <w:spacing w:after="0" w:line="240" w:lineRule="auto"/>
              <w:jc w:val="center"/>
              <w:textAlignment w:val="baseline"/>
              <w:rPr>
                <w:rFonts w:ascii="Arial" w:eastAsia="Times New Roman" w:hAnsi="Arial" w:cs="Arial"/>
                <w:color w:val="000000"/>
                <w:sz w:val="24"/>
                <w:szCs w:val="24"/>
                <w:lang w:eastAsia="ru-RU"/>
              </w:rPr>
            </w:pPr>
            <w:r w:rsidRPr="00130EEC">
              <w:rPr>
                <w:rFonts w:ascii="Arial" w:eastAsia="Times New Roman" w:hAnsi="Arial" w:cs="Arial"/>
                <w:color w:val="000000"/>
                <w:sz w:val="24"/>
                <w:szCs w:val="24"/>
                <w:lang w:eastAsia="ru-RU"/>
              </w:rPr>
              <w:t>57,2</w:t>
            </w:r>
          </w:p>
          <w:p w:rsidR="00130EEC" w:rsidRDefault="00130EEC" w:rsidP="00D42FEC">
            <w:pPr>
              <w:spacing w:after="0" w:line="240" w:lineRule="auto"/>
              <w:jc w:val="center"/>
              <w:textAlignment w:val="baseline"/>
              <w:rPr>
                <w:rFonts w:ascii="Arial" w:eastAsia="Times New Roman" w:hAnsi="Arial" w:cs="Arial"/>
                <w:color w:val="000000"/>
                <w:sz w:val="24"/>
                <w:szCs w:val="24"/>
                <w:lang w:eastAsia="ru-RU"/>
              </w:rPr>
            </w:pPr>
          </w:p>
          <w:p w:rsidR="00130EEC" w:rsidRPr="00130EEC" w:rsidRDefault="00130EEC" w:rsidP="00D42FEC">
            <w:pPr>
              <w:spacing w:after="0" w:line="240" w:lineRule="auto"/>
              <w:jc w:val="center"/>
              <w:textAlignment w:val="baseline"/>
              <w:rPr>
                <w:rFonts w:ascii="Arial" w:eastAsia="Times New Roman" w:hAnsi="Arial" w:cs="Arial"/>
                <w:color w:val="000000"/>
                <w:sz w:val="24"/>
                <w:szCs w:val="24"/>
                <w:lang w:eastAsia="ru-RU"/>
              </w:rPr>
            </w:pPr>
            <w:r w:rsidRPr="00130EEC">
              <w:rPr>
                <w:rFonts w:ascii="Arial" w:eastAsia="Times New Roman" w:hAnsi="Arial" w:cs="Arial"/>
                <w:color w:val="000000"/>
                <w:sz w:val="24"/>
                <w:szCs w:val="24"/>
                <w:lang w:eastAsia="ru-RU"/>
              </w:rPr>
              <w:t>11,1</w:t>
            </w:r>
          </w:p>
        </w:tc>
      </w:tr>
    </w:tbl>
    <w:p w:rsidR="00130EEC" w:rsidRPr="00130EEC" w:rsidRDefault="00130EEC" w:rsidP="00130EEC">
      <w:pPr>
        <w:shd w:val="clear" w:color="auto" w:fill="FFFFFF"/>
        <w:spacing w:after="0" w:line="240" w:lineRule="auto"/>
        <w:ind w:firstLine="709"/>
        <w:textAlignment w:val="baseline"/>
        <w:rPr>
          <w:rFonts w:ascii="Segoe UI" w:eastAsia="Times New Roman" w:hAnsi="Segoe UI" w:cs="Segoe UI"/>
          <w:color w:val="FFFFFF"/>
          <w:spacing w:val="2"/>
          <w:sz w:val="18"/>
          <w:szCs w:val="18"/>
          <w:lang w:eastAsia="ru-RU"/>
        </w:rPr>
      </w:pPr>
      <w:r w:rsidRPr="00130EEC">
        <w:rPr>
          <w:rFonts w:ascii="Segoe UI" w:eastAsia="Times New Roman" w:hAnsi="Segoe UI" w:cs="Segoe UI"/>
          <w:color w:val="FFFFFF"/>
          <w:spacing w:val="2"/>
          <w:sz w:val="18"/>
          <w:szCs w:val="18"/>
          <w:lang w:eastAsia="ru-RU"/>
        </w:rPr>
        <w:t>Реклама</w:t>
      </w:r>
    </w:p>
    <w:p w:rsidR="00130EEC" w:rsidRPr="00130EEC" w:rsidRDefault="00130EEC" w:rsidP="00130EEC">
      <w:pPr>
        <w:shd w:val="clear" w:color="auto" w:fill="FFFFFF"/>
        <w:spacing w:after="0" w:line="240" w:lineRule="auto"/>
        <w:ind w:firstLine="709"/>
        <w:textAlignment w:val="baseline"/>
        <w:rPr>
          <w:rFonts w:ascii="Helvetica" w:eastAsia="Times New Roman" w:hAnsi="Helvetica" w:cs="Helvetica"/>
          <w:color w:val="000000"/>
          <w:sz w:val="20"/>
          <w:szCs w:val="20"/>
          <w:lang w:eastAsia="ru-RU"/>
        </w:rPr>
      </w:pPr>
    </w:p>
    <w:p w:rsidR="00130EEC" w:rsidRPr="00130EEC" w:rsidRDefault="00130EEC" w:rsidP="00130EEC">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130EEC">
        <w:rPr>
          <w:rFonts w:ascii="Arial" w:eastAsia="Times New Roman" w:hAnsi="Arial" w:cs="Arial"/>
          <w:i/>
          <w:iCs/>
          <w:color w:val="000000"/>
          <w:sz w:val="24"/>
          <w:szCs w:val="24"/>
          <w:bdr w:val="none" w:sz="0" w:space="0" w:color="auto" w:frame="1"/>
          <w:lang w:eastAsia="ru-RU"/>
        </w:rPr>
        <w:t>Рассчитанные в последней графе данной таблицы проценты представляют собой относительные показатели структуры </w:t>
      </w:r>
      <w:r w:rsidRPr="00130EEC">
        <w:rPr>
          <w:rFonts w:ascii="Arial" w:eastAsia="Times New Roman" w:hAnsi="Arial" w:cs="Arial"/>
          <w:b/>
          <w:bCs/>
          <w:color w:val="000000"/>
          <w:sz w:val="24"/>
          <w:szCs w:val="24"/>
          <w:bdr w:val="none" w:sz="0" w:space="0" w:color="auto" w:frame="1"/>
          <w:lang w:eastAsia="ru-RU"/>
        </w:rPr>
        <w:t>(ОПС)</w:t>
      </w:r>
      <w:r w:rsidRPr="00130EEC">
        <w:rPr>
          <w:rFonts w:ascii="Arial" w:eastAsia="Times New Roman" w:hAnsi="Arial" w:cs="Arial"/>
          <w:color w:val="000000"/>
          <w:sz w:val="24"/>
          <w:szCs w:val="24"/>
          <w:lang w:eastAsia="ru-RU"/>
        </w:rPr>
        <w:t xml:space="preserve"> (в данном случае </w:t>
      </w:r>
      <w:r w:rsidRPr="00130EEC">
        <w:rPr>
          <w:rFonts w:ascii="Arial" w:eastAsia="Times New Roman" w:hAnsi="Arial" w:cs="Arial"/>
          <w:color w:val="000000"/>
          <w:sz w:val="24"/>
          <w:szCs w:val="24"/>
          <w:lang w:eastAsia="ru-RU"/>
        </w:rPr>
        <w:noBreakHyphen/>
        <w:t xml:space="preserve"> удельные веса). Сумма всех удельных весов всегда должна быть </w:t>
      </w:r>
      <w:r w:rsidRPr="00130EEC">
        <w:rPr>
          <w:rFonts w:ascii="Arial" w:eastAsia="Times New Roman" w:hAnsi="Arial" w:cs="Arial"/>
          <w:b/>
          <w:bCs/>
          <w:color w:val="000080"/>
          <w:sz w:val="24"/>
          <w:szCs w:val="24"/>
          <w:bdr w:val="none" w:sz="0" w:space="0" w:color="auto" w:frame="1"/>
          <w:lang w:eastAsia="ru-RU"/>
        </w:rPr>
        <w:t>строго равна 100% или 1.</w:t>
      </w:r>
    </w:p>
    <w:p w:rsidR="00130EEC" w:rsidRPr="00130EEC" w:rsidRDefault="00130EEC" w:rsidP="00130EEC">
      <w:pPr>
        <w:spacing w:after="0" w:line="240" w:lineRule="auto"/>
        <w:ind w:firstLine="709"/>
        <w:rPr>
          <w:rFonts w:ascii="Times New Roman" w:eastAsia="Times New Roman" w:hAnsi="Times New Roman" w:cs="Times New Roman"/>
          <w:sz w:val="24"/>
          <w:szCs w:val="24"/>
          <w:lang w:eastAsia="ru-RU"/>
        </w:rPr>
      </w:pPr>
      <w:r w:rsidRPr="00130EEC">
        <w:rPr>
          <w:rFonts w:ascii="Times New Roman" w:eastAsia="Times New Roman" w:hAnsi="Times New Roman" w:cs="Times New Roman"/>
          <w:sz w:val="24"/>
          <w:szCs w:val="24"/>
          <w:lang w:eastAsia="ru-RU"/>
        </w:rPr>
        <w:pict>
          <v:rect id="_x0000_i1044" style="width:0;height:0" o:hralign="center" o:hrstd="t" o:hrnoshade="t" o:hr="t" fillcolor="black" stroked="f"/>
        </w:pict>
      </w:r>
    </w:p>
    <w:p w:rsidR="00130EEC" w:rsidRPr="00130EEC" w:rsidRDefault="00130EEC" w:rsidP="00130EEC">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130EEC">
        <w:rPr>
          <w:rFonts w:ascii="Arial" w:eastAsia="Times New Roman" w:hAnsi="Arial" w:cs="Arial"/>
          <w:b/>
          <w:bCs/>
          <w:color w:val="000080"/>
          <w:sz w:val="24"/>
          <w:szCs w:val="24"/>
          <w:bdr w:val="none" w:sz="0" w:space="0" w:color="auto" w:frame="1"/>
          <w:lang w:eastAsia="ru-RU"/>
        </w:rPr>
        <w:t>5) Относительный показатель координации </w:t>
      </w:r>
      <w:r w:rsidRPr="00130EEC">
        <w:rPr>
          <w:rFonts w:ascii="Arial" w:eastAsia="Times New Roman" w:hAnsi="Arial" w:cs="Arial"/>
          <w:color w:val="000000"/>
          <w:sz w:val="24"/>
          <w:szCs w:val="24"/>
          <w:bdr w:val="none" w:sz="0" w:space="0" w:color="auto" w:frame="1"/>
          <w:lang w:eastAsia="ru-RU"/>
        </w:rPr>
        <w:t>(ОПК)</w:t>
      </w:r>
      <w:r w:rsidRPr="00130EEC">
        <w:rPr>
          <w:rFonts w:ascii="Arial" w:eastAsia="Times New Roman" w:hAnsi="Arial" w:cs="Arial"/>
          <w:color w:val="000000"/>
          <w:sz w:val="24"/>
          <w:szCs w:val="24"/>
          <w:lang w:eastAsia="ru-RU"/>
        </w:rPr>
        <w:t> представляет собой </w:t>
      </w:r>
      <w:r w:rsidRPr="00130EEC">
        <w:rPr>
          <w:rFonts w:ascii="Arial" w:eastAsia="Times New Roman" w:hAnsi="Arial" w:cs="Arial"/>
          <w:b/>
          <w:bCs/>
          <w:color w:val="000000"/>
          <w:sz w:val="24"/>
          <w:szCs w:val="24"/>
          <w:bdr w:val="none" w:sz="0" w:space="0" w:color="auto" w:frame="1"/>
          <w:lang w:eastAsia="ru-RU"/>
        </w:rPr>
        <w:t>отношение одной части совокупности к другой части этой же совокупности:</w:t>
      </w:r>
    </w:p>
    <w:p w:rsidR="00130EEC" w:rsidRPr="00130EEC" w:rsidRDefault="00130EEC" w:rsidP="00130EEC">
      <w:pPr>
        <w:shd w:val="clear" w:color="auto" w:fill="FFFFFF"/>
        <w:spacing w:after="0" w:line="240" w:lineRule="auto"/>
        <w:ind w:firstLine="709"/>
        <w:jc w:val="center"/>
        <w:textAlignment w:val="baseline"/>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14:anchorId="625B2960" wp14:editId="5E4F35B8">
            <wp:extent cx="5204460" cy="929640"/>
            <wp:effectExtent l="0" t="0" r="0" b="3810"/>
            <wp:docPr id="3" name="Рисунок 3" descr="Статистика Формула Относительный показатель координации О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Статистика Формула Относительный показатель координации ОП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4460" cy="929640"/>
                    </a:xfrm>
                    <a:prstGeom prst="rect">
                      <a:avLst/>
                    </a:prstGeom>
                    <a:noFill/>
                    <a:ln>
                      <a:noFill/>
                    </a:ln>
                  </pic:spPr>
                </pic:pic>
              </a:graphicData>
            </a:graphic>
          </wp:inline>
        </w:drawing>
      </w:r>
    </w:p>
    <w:p w:rsidR="00130EEC" w:rsidRPr="00130EEC" w:rsidRDefault="00130EEC" w:rsidP="00130EEC">
      <w:pPr>
        <w:shd w:val="clear" w:color="auto" w:fill="FFFFFF"/>
        <w:spacing w:after="0" w:line="240" w:lineRule="auto"/>
        <w:ind w:firstLine="709"/>
        <w:jc w:val="center"/>
        <w:textAlignment w:val="baseline"/>
        <w:rPr>
          <w:rFonts w:ascii="Arial" w:eastAsia="Times New Roman" w:hAnsi="Arial" w:cs="Arial"/>
          <w:i/>
          <w:iCs/>
          <w:color w:val="0C0CB2"/>
          <w:sz w:val="24"/>
          <w:szCs w:val="24"/>
          <w:lang w:eastAsia="ru-RU"/>
        </w:rPr>
      </w:pPr>
      <w:r w:rsidRPr="00130EEC">
        <w:rPr>
          <w:rFonts w:ascii="Arial" w:eastAsia="Times New Roman" w:hAnsi="Arial" w:cs="Arial"/>
          <w:i/>
          <w:iCs/>
          <w:color w:val="0C0CB2"/>
          <w:sz w:val="24"/>
          <w:szCs w:val="24"/>
          <w:lang w:eastAsia="ru-RU"/>
        </w:rPr>
        <w:t>(8.5) – Формула – относительный показатель координации (ОПК)</w:t>
      </w:r>
    </w:p>
    <w:p w:rsidR="00130EEC" w:rsidRPr="00130EEC" w:rsidRDefault="00130EEC" w:rsidP="00130EEC">
      <w:pPr>
        <w:spacing w:after="0" w:line="240" w:lineRule="auto"/>
        <w:ind w:firstLine="709"/>
        <w:rPr>
          <w:rFonts w:ascii="Times New Roman" w:eastAsia="Times New Roman" w:hAnsi="Times New Roman" w:cs="Times New Roman"/>
          <w:sz w:val="24"/>
          <w:szCs w:val="24"/>
          <w:lang w:eastAsia="ru-RU"/>
        </w:rPr>
      </w:pPr>
      <w:r w:rsidRPr="00130EEC">
        <w:rPr>
          <w:rFonts w:ascii="Times New Roman" w:eastAsia="Times New Roman" w:hAnsi="Times New Roman" w:cs="Times New Roman"/>
          <w:sz w:val="24"/>
          <w:szCs w:val="24"/>
          <w:lang w:eastAsia="ru-RU"/>
        </w:rPr>
        <w:pict>
          <v:rect id="_x0000_i1045" style="width:0;height:0" o:hralign="center" o:hrstd="t" o:hrnoshade="t" o:hr="t" fillcolor="black" stroked="f"/>
        </w:pict>
      </w:r>
    </w:p>
    <w:p w:rsidR="00130EEC" w:rsidRPr="00130EEC" w:rsidRDefault="00130EEC" w:rsidP="00130EEC">
      <w:pPr>
        <w:shd w:val="clear" w:color="auto" w:fill="FFFFFF"/>
        <w:spacing w:after="0" w:line="240" w:lineRule="auto"/>
        <w:ind w:firstLine="709"/>
        <w:textAlignment w:val="baseline"/>
        <w:rPr>
          <w:rFonts w:ascii="Arial" w:eastAsia="Times New Roman" w:hAnsi="Arial" w:cs="Arial"/>
          <w:color w:val="000000"/>
          <w:sz w:val="24"/>
          <w:szCs w:val="24"/>
          <w:lang w:eastAsia="ru-RU"/>
        </w:rPr>
      </w:pPr>
      <w:r w:rsidRPr="00130EEC">
        <w:rPr>
          <w:rFonts w:ascii="Arial" w:eastAsia="Times New Roman" w:hAnsi="Arial" w:cs="Arial"/>
          <w:color w:val="000000"/>
          <w:sz w:val="24"/>
          <w:szCs w:val="24"/>
          <w:lang w:eastAsia="ru-RU"/>
        </w:rPr>
        <w:t>При этом </w:t>
      </w:r>
      <w:r w:rsidRPr="00130EEC">
        <w:rPr>
          <w:rFonts w:ascii="Arial" w:eastAsia="Times New Roman" w:hAnsi="Arial" w:cs="Arial"/>
          <w:b/>
          <w:bCs/>
          <w:color w:val="000000"/>
          <w:sz w:val="24"/>
          <w:szCs w:val="24"/>
          <w:bdr w:val="none" w:sz="0" w:space="0" w:color="auto" w:frame="1"/>
          <w:lang w:eastAsia="ru-RU"/>
        </w:rPr>
        <w:t>в качестве базы сравнения выбирается та часть, которая имеет наибольший удельный вес или является приоритетной с экономической, социальной или какой-либо другой точки зрения.</w:t>
      </w:r>
      <w:r w:rsidRPr="00130EEC">
        <w:rPr>
          <w:rFonts w:ascii="Arial" w:eastAsia="Times New Roman" w:hAnsi="Arial" w:cs="Arial"/>
          <w:color w:val="000000"/>
          <w:sz w:val="24"/>
          <w:szCs w:val="24"/>
          <w:lang w:eastAsia="ru-RU"/>
        </w:rPr>
        <w:t xml:space="preserve"> В результате получают, во сколько раз данная часть больше базисной или сколько процентов от нее составляет, или сколько единиц данной структурной части приходится на 1 единицу (иногда </w:t>
      </w:r>
      <w:r w:rsidRPr="00130EEC">
        <w:rPr>
          <w:rFonts w:ascii="Arial" w:eastAsia="Times New Roman" w:hAnsi="Arial" w:cs="Arial"/>
          <w:color w:val="000000"/>
          <w:sz w:val="24"/>
          <w:szCs w:val="24"/>
          <w:lang w:eastAsia="ru-RU"/>
        </w:rPr>
        <w:noBreakHyphen/>
        <w:t xml:space="preserve">  на 100, 1000 и т.д. единиц) базисной структурной части.</w:t>
      </w:r>
    </w:p>
    <w:p w:rsidR="00D42FEC" w:rsidRDefault="00D42FEC" w:rsidP="00130EEC">
      <w:pPr>
        <w:shd w:val="clear" w:color="auto" w:fill="FFFFFF"/>
        <w:spacing w:after="0" w:line="240" w:lineRule="auto"/>
        <w:ind w:firstLine="709"/>
        <w:jc w:val="both"/>
        <w:textAlignment w:val="baseline"/>
        <w:rPr>
          <w:rFonts w:ascii="Arial" w:eastAsia="Times New Roman" w:hAnsi="Arial" w:cs="Arial"/>
          <w:b/>
          <w:bCs/>
          <w:color w:val="000000"/>
          <w:sz w:val="24"/>
          <w:szCs w:val="24"/>
          <w:bdr w:val="none" w:sz="0" w:space="0" w:color="auto" w:frame="1"/>
          <w:lang w:eastAsia="ru-RU"/>
        </w:rPr>
      </w:pPr>
    </w:p>
    <w:p w:rsidR="00130EEC" w:rsidRPr="00130EEC" w:rsidRDefault="00130EEC" w:rsidP="00130EEC">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130EEC">
        <w:rPr>
          <w:rFonts w:ascii="Arial" w:eastAsia="Times New Roman" w:hAnsi="Arial" w:cs="Arial"/>
          <w:b/>
          <w:bCs/>
          <w:color w:val="000000"/>
          <w:sz w:val="24"/>
          <w:szCs w:val="24"/>
          <w:bdr w:val="none" w:sz="0" w:space="0" w:color="auto" w:frame="1"/>
          <w:lang w:eastAsia="ru-RU"/>
        </w:rPr>
        <w:t>Пример вычисления (</w:t>
      </w:r>
      <w:r w:rsidRPr="00130EEC">
        <w:rPr>
          <w:rFonts w:ascii="Arial" w:eastAsia="Times New Roman" w:hAnsi="Arial" w:cs="Arial"/>
          <w:color w:val="000080"/>
          <w:sz w:val="24"/>
          <w:szCs w:val="24"/>
          <w:bdr w:val="none" w:sz="0" w:space="0" w:color="auto" w:frame="1"/>
          <w:lang w:eastAsia="ru-RU"/>
        </w:rPr>
        <w:t>относительный показатель координации </w:t>
      </w:r>
      <w:r w:rsidRPr="00130EEC">
        <w:rPr>
          <w:rFonts w:ascii="Arial" w:eastAsia="Times New Roman" w:hAnsi="Arial" w:cs="Arial"/>
          <w:b/>
          <w:bCs/>
          <w:color w:val="000000"/>
          <w:sz w:val="24"/>
          <w:szCs w:val="24"/>
          <w:bdr w:val="none" w:sz="0" w:space="0" w:color="auto" w:frame="1"/>
          <w:lang w:eastAsia="ru-RU"/>
        </w:rPr>
        <w:t>(ОПК)).</w:t>
      </w:r>
      <w:r w:rsidRPr="00130EEC">
        <w:rPr>
          <w:rFonts w:ascii="Arial" w:eastAsia="Times New Roman" w:hAnsi="Arial" w:cs="Arial"/>
          <w:color w:val="000000"/>
          <w:sz w:val="24"/>
          <w:szCs w:val="24"/>
          <w:lang w:eastAsia="ru-RU"/>
        </w:rPr>
        <w:t> На основе данных приведенной выше таблице 8.1 мы можем вычислить (ОПК), т.е. на каждый рубль произведенных товаров приходится  </w:t>
      </w:r>
      <w:r w:rsidRPr="00130EEC">
        <w:rPr>
          <w:rFonts w:ascii="Arial" w:eastAsia="Times New Roman" w:hAnsi="Arial" w:cs="Arial"/>
          <w:b/>
          <w:bCs/>
          <w:color w:val="000000"/>
          <w:sz w:val="24"/>
          <w:szCs w:val="24"/>
          <w:bdr w:val="none" w:sz="0" w:space="0" w:color="auto" w:frame="1"/>
          <w:lang w:eastAsia="ru-RU"/>
        </w:rPr>
        <w:t>4,84 руб.</w:t>
      </w:r>
      <w:r w:rsidRPr="00130EEC">
        <w:rPr>
          <w:rFonts w:ascii="Arial" w:eastAsia="Times New Roman" w:hAnsi="Arial" w:cs="Arial"/>
          <w:color w:val="000000"/>
          <w:sz w:val="24"/>
          <w:szCs w:val="24"/>
          <w:lang w:eastAsia="ru-RU"/>
        </w:rPr>
        <w:t> произведенных услуг </w:t>
      </w:r>
      <w:r w:rsidRPr="00130EEC">
        <w:rPr>
          <w:rFonts w:ascii="Arial" w:eastAsia="Times New Roman" w:hAnsi="Arial" w:cs="Arial"/>
          <w:b/>
          <w:bCs/>
          <w:color w:val="000000"/>
          <w:sz w:val="24"/>
          <w:szCs w:val="24"/>
          <w:bdr w:val="none" w:sz="0" w:space="0" w:color="auto" w:frame="1"/>
          <w:lang w:eastAsia="ru-RU"/>
        </w:rPr>
        <w:t>(59417/32928,6)</w:t>
      </w:r>
      <w:r w:rsidRPr="00130EEC">
        <w:rPr>
          <w:rFonts w:ascii="Arial" w:eastAsia="Times New Roman" w:hAnsi="Arial" w:cs="Arial"/>
          <w:color w:val="000000"/>
          <w:sz w:val="24"/>
          <w:szCs w:val="24"/>
          <w:lang w:eastAsia="ru-RU"/>
        </w:rPr>
        <w:t> и </w:t>
      </w:r>
      <w:r w:rsidRPr="00130EEC">
        <w:rPr>
          <w:rFonts w:ascii="Arial" w:eastAsia="Times New Roman" w:hAnsi="Arial" w:cs="Arial"/>
          <w:b/>
          <w:bCs/>
          <w:color w:val="000000"/>
          <w:sz w:val="24"/>
          <w:szCs w:val="24"/>
          <w:bdr w:val="none" w:sz="0" w:space="0" w:color="auto" w:frame="1"/>
          <w:lang w:eastAsia="ru-RU"/>
        </w:rPr>
        <w:t>0,35 руб.</w:t>
      </w:r>
      <w:r w:rsidRPr="00130EEC">
        <w:rPr>
          <w:rFonts w:ascii="Arial" w:eastAsia="Times New Roman" w:hAnsi="Arial" w:cs="Arial"/>
          <w:color w:val="000000"/>
          <w:sz w:val="24"/>
          <w:szCs w:val="24"/>
          <w:lang w:eastAsia="ru-RU"/>
        </w:rPr>
        <w:t> чистых налогов на продукты </w:t>
      </w:r>
      <w:r w:rsidRPr="00130EEC">
        <w:rPr>
          <w:rFonts w:ascii="Arial" w:eastAsia="Times New Roman" w:hAnsi="Arial" w:cs="Arial"/>
          <w:b/>
          <w:bCs/>
          <w:color w:val="000000"/>
          <w:sz w:val="24"/>
          <w:szCs w:val="24"/>
          <w:bdr w:val="none" w:sz="0" w:space="0" w:color="auto" w:frame="1"/>
          <w:lang w:eastAsia="ru-RU"/>
        </w:rPr>
        <w:t>(11530,2/32928,6)</w:t>
      </w:r>
      <w:r w:rsidRPr="00130EEC">
        <w:rPr>
          <w:rFonts w:ascii="Arial" w:eastAsia="Times New Roman" w:hAnsi="Arial" w:cs="Arial"/>
          <w:color w:val="000000"/>
          <w:sz w:val="24"/>
          <w:szCs w:val="24"/>
          <w:lang w:eastAsia="ru-RU"/>
        </w:rPr>
        <w:t>.</w:t>
      </w:r>
    </w:p>
    <w:p w:rsidR="00130EEC" w:rsidRPr="00130EEC" w:rsidRDefault="00130EEC" w:rsidP="00130EEC">
      <w:pPr>
        <w:spacing w:after="0" w:line="240" w:lineRule="auto"/>
        <w:ind w:firstLine="709"/>
        <w:rPr>
          <w:rFonts w:ascii="Times New Roman" w:eastAsia="Times New Roman" w:hAnsi="Times New Roman" w:cs="Times New Roman"/>
          <w:sz w:val="24"/>
          <w:szCs w:val="24"/>
          <w:lang w:eastAsia="ru-RU"/>
        </w:rPr>
      </w:pPr>
      <w:r w:rsidRPr="00130EEC">
        <w:rPr>
          <w:rFonts w:ascii="Times New Roman" w:eastAsia="Times New Roman" w:hAnsi="Times New Roman" w:cs="Times New Roman"/>
          <w:sz w:val="24"/>
          <w:szCs w:val="24"/>
          <w:lang w:eastAsia="ru-RU"/>
        </w:rPr>
        <w:pict>
          <v:rect id="_x0000_i1046" style="width:0;height:0" o:hralign="center" o:hrstd="t" o:hrnoshade="t" o:hr="t" fillcolor="black" stroked="f"/>
        </w:pict>
      </w:r>
    </w:p>
    <w:p w:rsidR="00130EEC" w:rsidRPr="00130EEC" w:rsidRDefault="00130EEC" w:rsidP="00130EEC">
      <w:pPr>
        <w:spacing w:after="0" w:line="240" w:lineRule="auto"/>
        <w:ind w:firstLine="709"/>
        <w:rPr>
          <w:rFonts w:ascii="Times New Roman" w:eastAsia="Times New Roman" w:hAnsi="Times New Roman" w:cs="Times New Roman"/>
          <w:sz w:val="24"/>
          <w:szCs w:val="24"/>
          <w:lang w:eastAsia="ru-RU"/>
        </w:rPr>
      </w:pPr>
      <w:r w:rsidRPr="00130EEC">
        <w:rPr>
          <w:rFonts w:ascii="Times New Roman" w:eastAsia="Times New Roman" w:hAnsi="Times New Roman" w:cs="Times New Roman"/>
          <w:sz w:val="24"/>
          <w:szCs w:val="24"/>
          <w:lang w:eastAsia="ru-RU"/>
        </w:rPr>
        <w:pict>
          <v:rect id="_x0000_i1047" style="width:0;height:0" o:hralign="center" o:hrstd="t" o:hrnoshade="t" o:hr="t" fillcolor="black" stroked="f"/>
        </w:pict>
      </w:r>
    </w:p>
    <w:p w:rsidR="00130EEC" w:rsidRPr="00130EEC" w:rsidRDefault="00130EEC" w:rsidP="00130EEC">
      <w:pPr>
        <w:shd w:val="clear" w:color="auto" w:fill="FFFFFF"/>
        <w:spacing w:after="0" w:line="240" w:lineRule="auto"/>
        <w:ind w:firstLine="709"/>
        <w:textAlignment w:val="baseline"/>
        <w:rPr>
          <w:rFonts w:ascii="Arial" w:eastAsia="Times New Roman" w:hAnsi="Arial" w:cs="Arial"/>
          <w:color w:val="000000"/>
          <w:sz w:val="24"/>
          <w:szCs w:val="24"/>
          <w:lang w:eastAsia="ru-RU"/>
        </w:rPr>
      </w:pPr>
      <w:r w:rsidRPr="00130EEC">
        <w:rPr>
          <w:rFonts w:ascii="Arial" w:eastAsia="Times New Roman" w:hAnsi="Arial" w:cs="Arial"/>
          <w:b/>
          <w:bCs/>
          <w:color w:val="000080"/>
          <w:sz w:val="24"/>
          <w:szCs w:val="24"/>
          <w:bdr w:val="none" w:sz="0" w:space="0" w:color="auto" w:frame="1"/>
          <w:lang w:eastAsia="ru-RU"/>
        </w:rPr>
        <w:t>6) Относительный показатель интенсивности</w:t>
      </w:r>
      <w:r w:rsidRPr="00130EEC">
        <w:rPr>
          <w:rFonts w:ascii="Arial" w:eastAsia="Times New Roman" w:hAnsi="Arial" w:cs="Arial"/>
          <w:color w:val="000080"/>
          <w:sz w:val="24"/>
          <w:szCs w:val="24"/>
          <w:bdr w:val="none" w:sz="0" w:space="0" w:color="auto" w:frame="1"/>
          <w:lang w:eastAsia="ru-RU"/>
        </w:rPr>
        <w:t> </w:t>
      </w:r>
      <w:r w:rsidRPr="00130EEC">
        <w:rPr>
          <w:rFonts w:ascii="Arial" w:eastAsia="Times New Roman" w:hAnsi="Arial" w:cs="Arial"/>
          <w:b/>
          <w:bCs/>
          <w:color w:val="000000"/>
          <w:sz w:val="24"/>
          <w:szCs w:val="24"/>
          <w:bdr w:val="none" w:sz="0" w:space="0" w:color="auto" w:frame="1"/>
          <w:lang w:eastAsia="ru-RU"/>
        </w:rPr>
        <w:t>(ОПИ)</w:t>
      </w:r>
      <w:r w:rsidRPr="00130EEC">
        <w:rPr>
          <w:rFonts w:ascii="Arial" w:eastAsia="Times New Roman" w:hAnsi="Arial" w:cs="Arial"/>
          <w:color w:val="000000"/>
          <w:sz w:val="24"/>
          <w:szCs w:val="24"/>
          <w:lang w:eastAsia="ru-RU"/>
        </w:rPr>
        <w:t> характеризует степень распространения изучаемого процесса или явления и представляет собой отношение исследуемого показателя к размеру присущей ему среды:</w:t>
      </w:r>
    </w:p>
    <w:p w:rsidR="00130EEC" w:rsidRPr="00130EEC" w:rsidRDefault="00130EEC" w:rsidP="00130EEC">
      <w:pPr>
        <w:shd w:val="clear" w:color="auto" w:fill="FFFFFF"/>
        <w:spacing w:after="0" w:line="240" w:lineRule="auto"/>
        <w:ind w:firstLine="709"/>
        <w:jc w:val="center"/>
        <w:textAlignment w:val="baseline"/>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14:anchorId="1FCCB8A0" wp14:editId="0BD3915E">
            <wp:extent cx="5173980" cy="1036320"/>
            <wp:effectExtent l="0" t="0" r="7620" b="0"/>
            <wp:docPr id="2" name="Рисунок 2" descr="Статистика Формула Относительный показатель интенсивности ОП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Статистика Формула Относительный показатель интенсивности ОП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3980" cy="1036320"/>
                    </a:xfrm>
                    <a:prstGeom prst="rect">
                      <a:avLst/>
                    </a:prstGeom>
                    <a:noFill/>
                    <a:ln>
                      <a:noFill/>
                    </a:ln>
                  </pic:spPr>
                </pic:pic>
              </a:graphicData>
            </a:graphic>
          </wp:inline>
        </w:drawing>
      </w:r>
    </w:p>
    <w:p w:rsidR="00130EEC" w:rsidRPr="00130EEC" w:rsidRDefault="00130EEC" w:rsidP="00130EEC">
      <w:pPr>
        <w:shd w:val="clear" w:color="auto" w:fill="FFFFFF"/>
        <w:spacing w:after="0" w:line="240" w:lineRule="auto"/>
        <w:ind w:firstLine="709"/>
        <w:jc w:val="center"/>
        <w:textAlignment w:val="baseline"/>
        <w:rPr>
          <w:rFonts w:ascii="Arial" w:eastAsia="Times New Roman" w:hAnsi="Arial" w:cs="Arial"/>
          <w:i/>
          <w:iCs/>
          <w:color w:val="0C0CB2"/>
          <w:sz w:val="24"/>
          <w:szCs w:val="24"/>
          <w:lang w:eastAsia="ru-RU"/>
        </w:rPr>
      </w:pPr>
      <w:r w:rsidRPr="00130EEC">
        <w:rPr>
          <w:rFonts w:ascii="Arial" w:eastAsia="Times New Roman" w:hAnsi="Arial" w:cs="Arial"/>
          <w:i/>
          <w:iCs/>
          <w:color w:val="0C0CB2"/>
          <w:sz w:val="24"/>
          <w:szCs w:val="24"/>
          <w:lang w:eastAsia="ru-RU"/>
        </w:rPr>
        <w:t>(8.6) Формула – относительный показатель интенсивности (ОПИ)</w:t>
      </w:r>
    </w:p>
    <w:p w:rsidR="00130EEC" w:rsidRPr="00130EEC" w:rsidRDefault="00130EEC" w:rsidP="00130EEC">
      <w:pPr>
        <w:spacing w:after="0" w:line="240" w:lineRule="auto"/>
        <w:ind w:firstLine="709"/>
        <w:rPr>
          <w:rFonts w:ascii="Times New Roman" w:eastAsia="Times New Roman" w:hAnsi="Times New Roman" w:cs="Times New Roman"/>
          <w:sz w:val="24"/>
          <w:szCs w:val="24"/>
          <w:lang w:eastAsia="ru-RU"/>
        </w:rPr>
      </w:pPr>
      <w:r w:rsidRPr="00130EEC">
        <w:rPr>
          <w:rFonts w:ascii="Times New Roman" w:eastAsia="Times New Roman" w:hAnsi="Times New Roman" w:cs="Times New Roman"/>
          <w:sz w:val="24"/>
          <w:szCs w:val="24"/>
          <w:lang w:eastAsia="ru-RU"/>
        </w:rPr>
        <w:pict>
          <v:rect id="_x0000_i1048" style="width:0;height:0" o:hralign="center" o:hrstd="t" o:hrnoshade="t" o:hr="t" fillcolor="black" stroked="f"/>
        </w:pict>
      </w:r>
    </w:p>
    <w:p w:rsidR="00130EEC" w:rsidRPr="00130EEC" w:rsidRDefault="00130EEC" w:rsidP="00130EEC">
      <w:pPr>
        <w:shd w:val="clear" w:color="auto" w:fill="FFFFFF"/>
        <w:spacing w:after="0" w:line="240" w:lineRule="auto"/>
        <w:ind w:firstLine="709"/>
        <w:textAlignment w:val="baseline"/>
        <w:rPr>
          <w:rFonts w:ascii="Arial" w:eastAsia="Times New Roman" w:hAnsi="Arial" w:cs="Arial"/>
          <w:color w:val="000000"/>
          <w:sz w:val="24"/>
          <w:szCs w:val="24"/>
          <w:lang w:eastAsia="ru-RU"/>
        </w:rPr>
      </w:pPr>
      <w:r w:rsidRPr="00130EEC">
        <w:rPr>
          <w:rFonts w:ascii="Arial" w:eastAsia="Times New Roman" w:hAnsi="Arial" w:cs="Arial"/>
          <w:color w:val="000000"/>
          <w:sz w:val="24"/>
          <w:szCs w:val="24"/>
          <w:lang w:eastAsia="ru-RU"/>
        </w:rPr>
        <w:t>Данный показатель получают</w:t>
      </w:r>
      <w:r w:rsidRPr="00130EEC">
        <w:rPr>
          <w:rFonts w:ascii="Arial" w:eastAsia="Times New Roman" w:hAnsi="Arial" w:cs="Arial"/>
          <w:b/>
          <w:bCs/>
          <w:color w:val="000000"/>
          <w:sz w:val="24"/>
          <w:szCs w:val="24"/>
          <w:bdr w:val="none" w:sz="0" w:space="0" w:color="auto" w:frame="1"/>
          <w:lang w:eastAsia="ru-RU"/>
        </w:rPr>
        <w:t> сопоставлением</w:t>
      </w:r>
      <w:r w:rsidRPr="00130EEC">
        <w:rPr>
          <w:rFonts w:ascii="Arial" w:eastAsia="Times New Roman" w:hAnsi="Arial" w:cs="Arial"/>
          <w:color w:val="000000"/>
          <w:sz w:val="24"/>
          <w:szCs w:val="24"/>
          <w:lang w:eastAsia="ru-RU"/>
        </w:rPr>
        <w:t> уровней </w:t>
      </w:r>
      <w:r w:rsidRPr="00130EEC">
        <w:rPr>
          <w:rFonts w:ascii="Arial" w:eastAsia="Times New Roman" w:hAnsi="Arial" w:cs="Arial"/>
          <w:b/>
          <w:bCs/>
          <w:color w:val="000000"/>
          <w:sz w:val="24"/>
          <w:szCs w:val="24"/>
          <w:bdr w:val="none" w:sz="0" w:space="0" w:color="auto" w:frame="1"/>
          <w:lang w:eastAsia="ru-RU"/>
        </w:rPr>
        <w:t>двух взаимосвязанных в своем развитии явлении</w:t>
      </w:r>
      <w:r w:rsidRPr="00130EEC">
        <w:rPr>
          <w:rFonts w:ascii="Arial" w:eastAsia="Times New Roman" w:hAnsi="Arial" w:cs="Arial"/>
          <w:color w:val="000000"/>
          <w:sz w:val="24"/>
          <w:szCs w:val="24"/>
          <w:bdr w:val="none" w:sz="0" w:space="0" w:color="auto" w:frame="1"/>
          <w:lang w:eastAsia="ru-RU"/>
        </w:rPr>
        <w:t>. </w:t>
      </w:r>
      <w:r w:rsidRPr="00130EEC">
        <w:rPr>
          <w:rFonts w:ascii="Arial" w:eastAsia="Times New Roman" w:hAnsi="Arial" w:cs="Arial"/>
          <w:color w:val="000000"/>
          <w:sz w:val="24"/>
          <w:szCs w:val="24"/>
          <w:lang w:eastAsia="ru-RU"/>
        </w:rPr>
        <w:t xml:space="preserve">Поэтому, наиболее часто он представляет собой именованную величину, но может быть выражен и в процентах, промилле, </w:t>
      </w:r>
      <w:proofErr w:type="spellStart"/>
      <w:r w:rsidRPr="00130EEC">
        <w:rPr>
          <w:rFonts w:ascii="Arial" w:eastAsia="Times New Roman" w:hAnsi="Arial" w:cs="Arial"/>
          <w:color w:val="000000"/>
          <w:sz w:val="24"/>
          <w:szCs w:val="24"/>
          <w:lang w:eastAsia="ru-RU"/>
        </w:rPr>
        <w:t>продецимилле</w:t>
      </w:r>
      <w:proofErr w:type="spellEnd"/>
      <w:r w:rsidRPr="00130EEC">
        <w:rPr>
          <w:rFonts w:ascii="Arial" w:eastAsia="Times New Roman" w:hAnsi="Arial" w:cs="Arial"/>
          <w:color w:val="000000"/>
          <w:sz w:val="24"/>
          <w:szCs w:val="24"/>
          <w:lang w:eastAsia="ru-RU"/>
        </w:rPr>
        <w:t>.</w:t>
      </w:r>
    </w:p>
    <w:p w:rsidR="00130EEC" w:rsidRPr="00130EEC" w:rsidRDefault="00130EEC" w:rsidP="00130EEC">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130EEC">
        <w:rPr>
          <w:rFonts w:ascii="Arial" w:eastAsia="Times New Roman" w:hAnsi="Arial" w:cs="Arial"/>
          <w:color w:val="000000"/>
          <w:sz w:val="24"/>
          <w:szCs w:val="24"/>
          <w:lang w:eastAsia="ru-RU"/>
        </w:rPr>
        <w:t>Обычно относительный показатель интенсивности рассчитывается в тех случаях, когда абсолютная величина оказывается недостаточной для формулировки обоснованных выводов о масштабах, явления, его размерах, насыщенности, плотности распределения. Так, </w:t>
      </w:r>
      <w:r w:rsidRPr="00130EEC">
        <w:rPr>
          <w:rFonts w:ascii="Arial" w:eastAsia="Times New Roman" w:hAnsi="Arial" w:cs="Arial"/>
          <w:i/>
          <w:iCs/>
          <w:color w:val="000000"/>
          <w:sz w:val="24"/>
          <w:szCs w:val="24"/>
          <w:bdr w:val="none" w:sz="0" w:space="0" w:color="auto" w:frame="1"/>
          <w:lang w:eastAsia="ru-RU"/>
        </w:rPr>
        <w:t>например, </w:t>
      </w:r>
      <w:r w:rsidRPr="00130EEC">
        <w:rPr>
          <w:rFonts w:ascii="Arial" w:eastAsia="Times New Roman" w:hAnsi="Arial" w:cs="Arial"/>
          <w:color w:val="000000"/>
          <w:sz w:val="24"/>
          <w:szCs w:val="24"/>
          <w:lang w:eastAsia="ru-RU"/>
        </w:rPr>
        <w:t>для определения уровня обеспеченности населения легковыми автомобилями рассчитывается число автомашин, приходящихся на 100 семей, для определения плотности населения рассчитывается число людей, приходящихся на 1 кв. км.</w:t>
      </w:r>
    </w:p>
    <w:p w:rsidR="00130EEC" w:rsidRPr="00130EEC" w:rsidRDefault="00130EEC" w:rsidP="00130EEC">
      <w:pPr>
        <w:spacing w:after="0" w:line="240" w:lineRule="auto"/>
        <w:ind w:firstLine="709"/>
        <w:rPr>
          <w:rFonts w:ascii="Times New Roman" w:eastAsia="Times New Roman" w:hAnsi="Times New Roman" w:cs="Times New Roman"/>
          <w:sz w:val="24"/>
          <w:szCs w:val="24"/>
          <w:lang w:eastAsia="ru-RU"/>
        </w:rPr>
      </w:pPr>
      <w:r w:rsidRPr="00130EEC">
        <w:rPr>
          <w:rFonts w:ascii="Times New Roman" w:eastAsia="Times New Roman" w:hAnsi="Times New Roman" w:cs="Times New Roman"/>
          <w:sz w:val="24"/>
          <w:szCs w:val="24"/>
          <w:lang w:eastAsia="ru-RU"/>
        </w:rPr>
        <w:pict>
          <v:rect id="_x0000_i1056" style="width:0;height:0" o:hralign="center" o:hrstd="t" o:hrnoshade="t" o:hr="t" fillcolor="black" stroked="f"/>
        </w:pict>
      </w:r>
    </w:p>
    <w:p w:rsidR="00130EEC" w:rsidRPr="00130EEC" w:rsidRDefault="00130EEC" w:rsidP="00130EEC">
      <w:pPr>
        <w:shd w:val="clear" w:color="auto" w:fill="FFFFFF"/>
        <w:spacing w:after="0" w:line="240" w:lineRule="auto"/>
        <w:ind w:firstLine="709"/>
        <w:textAlignment w:val="baseline"/>
        <w:rPr>
          <w:rFonts w:ascii="Arial" w:eastAsia="Times New Roman" w:hAnsi="Arial" w:cs="Arial"/>
          <w:color w:val="000000"/>
          <w:sz w:val="24"/>
          <w:szCs w:val="24"/>
          <w:lang w:eastAsia="ru-RU"/>
        </w:rPr>
      </w:pPr>
      <w:r w:rsidRPr="00130EEC">
        <w:rPr>
          <w:rFonts w:ascii="Arial" w:eastAsia="Times New Roman" w:hAnsi="Arial" w:cs="Arial"/>
          <w:b/>
          <w:bCs/>
          <w:color w:val="000000"/>
          <w:sz w:val="24"/>
          <w:szCs w:val="24"/>
          <w:bdr w:val="none" w:sz="0" w:space="0" w:color="auto" w:frame="1"/>
          <w:lang w:eastAsia="ru-RU"/>
        </w:rPr>
        <w:t>Примеры вычисления (относительный показатель интенсивности)</w:t>
      </w:r>
    </w:p>
    <w:p w:rsidR="00130EEC" w:rsidRDefault="00130EEC" w:rsidP="00130EEC">
      <w:pPr>
        <w:shd w:val="clear" w:color="auto" w:fill="FFFFFF"/>
        <w:spacing w:after="0" w:line="240" w:lineRule="auto"/>
        <w:ind w:firstLine="709"/>
        <w:jc w:val="both"/>
        <w:textAlignment w:val="baseline"/>
        <w:rPr>
          <w:rFonts w:ascii="Arial" w:eastAsia="Times New Roman" w:hAnsi="Arial" w:cs="Arial"/>
          <w:b/>
          <w:bCs/>
          <w:color w:val="000000"/>
          <w:sz w:val="24"/>
          <w:szCs w:val="24"/>
          <w:bdr w:val="none" w:sz="0" w:space="0" w:color="auto" w:frame="1"/>
          <w:lang w:eastAsia="ru-RU"/>
        </w:rPr>
      </w:pPr>
    </w:p>
    <w:p w:rsidR="00130EEC" w:rsidRPr="00130EEC" w:rsidRDefault="00130EEC" w:rsidP="00130EEC">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130EEC">
        <w:rPr>
          <w:rFonts w:ascii="Arial" w:eastAsia="Times New Roman" w:hAnsi="Arial" w:cs="Arial"/>
          <w:b/>
          <w:bCs/>
          <w:color w:val="000000"/>
          <w:sz w:val="24"/>
          <w:szCs w:val="24"/>
          <w:bdr w:val="none" w:sz="0" w:space="0" w:color="auto" w:frame="1"/>
          <w:lang w:eastAsia="ru-RU"/>
        </w:rPr>
        <w:t>Пример 1 (ОПИ).</w:t>
      </w:r>
      <w:r w:rsidRPr="00130EEC">
        <w:rPr>
          <w:rFonts w:ascii="Arial" w:eastAsia="Times New Roman" w:hAnsi="Arial" w:cs="Arial"/>
          <w:color w:val="000000"/>
          <w:sz w:val="24"/>
          <w:szCs w:val="24"/>
          <w:lang w:eastAsia="ru-RU"/>
        </w:rPr>
        <w:t xml:space="preserve"> Так, по данным социальной статистики </w:t>
      </w:r>
      <w:proofErr w:type="gramStart"/>
      <w:r w:rsidRPr="00130EEC">
        <w:rPr>
          <w:rFonts w:ascii="Arial" w:eastAsia="Times New Roman" w:hAnsi="Arial" w:cs="Arial"/>
          <w:color w:val="000000"/>
          <w:sz w:val="24"/>
          <w:szCs w:val="24"/>
          <w:lang w:eastAsia="ru-RU"/>
        </w:rPr>
        <w:t>на конец</w:t>
      </w:r>
      <w:proofErr w:type="gramEnd"/>
      <w:r w:rsidRPr="00130EEC">
        <w:rPr>
          <w:rFonts w:ascii="Arial" w:eastAsia="Times New Roman" w:hAnsi="Arial" w:cs="Arial"/>
          <w:color w:val="000000"/>
          <w:sz w:val="24"/>
          <w:szCs w:val="24"/>
          <w:lang w:eastAsia="ru-RU"/>
        </w:rPr>
        <w:t xml:space="preserve"> 2008 г. общая численность зарегистрированных безработных в РФ составляла 1,552 млн. чел., а экономически активное население – 75,892 млн. чел.</w:t>
      </w:r>
    </w:p>
    <w:p w:rsidR="00130EEC" w:rsidRPr="00130EEC" w:rsidRDefault="00130EEC" w:rsidP="00130EEC">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130EEC">
        <w:rPr>
          <w:rFonts w:ascii="Arial" w:eastAsia="Times New Roman" w:hAnsi="Arial" w:cs="Arial"/>
          <w:color w:val="000000"/>
          <w:sz w:val="24"/>
          <w:szCs w:val="24"/>
          <w:lang w:eastAsia="ru-RU"/>
        </w:rPr>
        <w:t>Отсюда следует, что уровень безработицы (ОПИ) составлял </w:t>
      </w:r>
      <w:r w:rsidRPr="00130EEC">
        <w:rPr>
          <w:rFonts w:ascii="Arial" w:eastAsia="Times New Roman" w:hAnsi="Arial" w:cs="Arial"/>
          <w:b/>
          <w:bCs/>
          <w:color w:val="000000"/>
          <w:sz w:val="24"/>
          <w:szCs w:val="24"/>
          <w:bdr w:val="none" w:sz="0" w:space="0" w:color="auto" w:frame="1"/>
          <w:lang w:eastAsia="ru-RU"/>
        </w:rPr>
        <w:t>(1552/75892 х 100=2,05%</w:t>
      </w:r>
      <w:proofErr w:type="gramStart"/>
      <w:r w:rsidRPr="00130EEC">
        <w:rPr>
          <w:rFonts w:ascii="Arial" w:eastAsia="Times New Roman" w:hAnsi="Arial" w:cs="Arial"/>
          <w:b/>
          <w:bCs/>
          <w:color w:val="000000"/>
          <w:sz w:val="24"/>
          <w:szCs w:val="24"/>
          <w:bdr w:val="none" w:sz="0" w:space="0" w:color="auto" w:frame="1"/>
          <w:lang w:eastAsia="ru-RU"/>
        </w:rPr>
        <w:t xml:space="preserve"> )</w:t>
      </w:r>
      <w:proofErr w:type="gramEnd"/>
      <w:r w:rsidRPr="00130EEC">
        <w:rPr>
          <w:rFonts w:ascii="Arial" w:eastAsia="Times New Roman" w:hAnsi="Arial" w:cs="Arial"/>
          <w:b/>
          <w:bCs/>
          <w:color w:val="000000"/>
          <w:sz w:val="24"/>
          <w:szCs w:val="24"/>
          <w:bdr w:val="none" w:sz="0" w:space="0" w:color="auto" w:frame="1"/>
          <w:lang w:eastAsia="ru-RU"/>
        </w:rPr>
        <w:t>.</w:t>
      </w:r>
    </w:p>
    <w:p w:rsidR="00130EEC" w:rsidRPr="00130EEC" w:rsidRDefault="00130EEC" w:rsidP="00130EEC">
      <w:pPr>
        <w:spacing w:after="0" w:line="240" w:lineRule="auto"/>
        <w:ind w:firstLine="709"/>
        <w:rPr>
          <w:rFonts w:ascii="Times New Roman" w:eastAsia="Times New Roman" w:hAnsi="Times New Roman" w:cs="Times New Roman"/>
          <w:sz w:val="24"/>
          <w:szCs w:val="24"/>
          <w:lang w:eastAsia="ru-RU"/>
        </w:rPr>
      </w:pPr>
      <w:r w:rsidRPr="00130EEC">
        <w:rPr>
          <w:rFonts w:ascii="Times New Roman" w:eastAsia="Times New Roman" w:hAnsi="Times New Roman" w:cs="Times New Roman"/>
          <w:sz w:val="24"/>
          <w:szCs w:val="24"/>
          <w:lang w:eastAsia="ru-RU"/>
        </w:rPr>
        <w:pict>
          <v:rect id="_x0000_i1049" style="width:0;height:0" o:hralign="center" o:hrstd="t" o:hrnoshade="t" o:hr="t" fillcolor="black" stroked="f"/>
        </w:pict>
      </w:r>
    </w:p>
    <w:p w:rsidR="00130EEC" w:rsidRPr="00130EEC" w:rsidRDefault="00130EEC" w:rsidP="00130EEC">
      <w:pPr>
        <w:spacing w:after="0" w:line="240" w:lineRule="auto"/>
        <w:ind w:firstLine="709"/>
        <w:rPr>
          <w:rFonts w:ascii="Times New Roman" w:eastAsia="Times New Roman" w:hAnsi="Times New Roman" w:cs="Times New Roman"/>
          <w:sz w:val="24"/>
          <w:szCs w:val="24"/>
          <w:lang w:eastAsia="ru-RU"/>
        </w:rPr>
      </w:pPr>
      <w:r w:rsidRPr="00130EEC">
        <w:rPr>
          <w:rFonts w:ascii="Times New Roman" w:eastAsia="Times New Roman" w:hAnsi="Times New Roman" w:cs="Times New Roman"/>
          <w:sz w:val="24"/>
          <w:szCs w:val="24"/>
          <w:lang w:eastAsia="ru-RU"/>
        </w:rPr>
        <w:lastRenderedPageBreak/>
        <w:pict>
          <v:rect id="_x0000_i1050" style="width:0;height:0" o:hralign="center" o:hrstd="t" o:hrnoshade="t" o:hr="t" fillcolor="black" stroked="f"/>
        </w:pict>
      </w:r>
    </w:p>
    <w:p w:rsidR="00130EEC" w:rsidRPr="00130EEC" w:rsidRDefault="00130EEC" w:rsidP="00130EEC">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130EEC">
        <w:rPr>
          <w:rFonts w:ascii="Arial" w:eastAsia="Times New Roman" w:hAnsi="Arial" w:cs="Arial"/>
          <w:b/>
          <w:bCs/>
          <w:color w:val="000000"/>
          <w:sz w:val="24"/>
          <w:szCs w:val="24"/>
          <w:bdr w:val="none" w:sz="0" w:space="0" w:color="auto" w:frame="1"/>
          <w:lang w:eastAsia="ru-RU"/>
        </w:rPr>
        <w:t>Разновидностью относительных показателей интенсивности</w:t>
      </w:r>
      <w:r w:rsidRPr="00130EEC">
        <w:rPr>
          <w:rFonts w:ascii="Arial" w:eastAsia="Times New Roman" w:hAnsi="Arial" w:cs="Arial"/>
          <w:color w:val="000000"/>
          <w:sz w:val="24"/>
          <w:szCs w:val="24"/>
          <w:lang w:eastAsia="ru-RU"/>
        </w:rPr>
        <w:t> являются </w:t>
      </w:r>
      <w:r w:rsidRPr="00130EEC">
        <w:rPr>
          <w:rFonts w:ascii="Arial" w:eastAsia="Times New Roman" w:hAnsi="Arial" w:cs="Arial"/>
          <w:b/>
          <w:bCs/>
          <w:color w:val="000000"/>
          <w:sz w:val="24"/>
          <w:szCs w:val="24"/>
          <w:bdr w:val="none" w:sz="0" w:space="0" w:color="auto" w:frame="1"/>
          <w:lang w:eastAsia="ru-RU"/>
        </w:rPr>
        <w:t>относи</w:t>
      </w:r>
      <w:r w:rsidRPr="00130EEC">
        <w:rPr>
          <w:rFonts w:ascii="Arial" w:eastAsia="Times New Roman" w:hAnsi="Arial" w:cs="Arial"/>
          <w:b/>
          <w:bCs/>
          <w:color w:val="000000"/>
          <w:sz w:val="24"/>
          <w:szCs w:val="24"/>
          <w:bdr w:val="none" w:sz="0" w:space="0" w:color="auto" w:frame="1"/>
          <w:lang w:eastAsia="ru-RU"/>
        </w:rPr>
        <w:softHyphen/>
        <w:t>тельные показатели уровня экономического развития</w:t>
      </w:r>
      <w:r w:rsidRPr="00130EEC">
        <w:rPr>
          <w:rFonts w:ascii="Arial" w:eastAsia="Times New Roman" w:hAnsi="Arial" w:cs="Arial"/>
          <w:color w:val="000000"/>
          <w:sz w:val="24"/>
          <w:szCs w:val="24"/>
          <w:lang w:eastAsia="ru-RU"/>
        </w:rPr>
        <w:t xml:space="preserve">, характеризующие производство продукции в расчете на душу населения и играющие важную роль в оценке развития экономики государства или региона. </w:t>
      </w:r>
      <w:proofErr w:type="gramStart"/>
      <w:r w:rsidRPr="00130EEC">
        <w:rPr>
          <w:rFonts w:ascii="Arial" w:eastAsia="Times New Roman" w:hAnsi="Arial" w:cs="Arial"/>
          <w:color w:val="000000"/>
          <w:sz w:val="24"/>
          <w:szCs w:val="24"/>
          <w:lang w:eastAsia="ru-RU"/>
        </w:rPr>
        <w:t xml:space="preserve">Так как объемные показатели производства продукции по своей природе являются интервальными, а показатель численности населения </w:t>
      </w:r>
      <w:r w:rsidRPr="00130EEC">
        <w:rPr>
          <w:rFonts w:ascii="Arial" w:eastAsia="Times New Roman" w:hAnsi="Arial" w:cs="Arial"/>
          <w:color w:val="000000"/>
          <w:sz w:val="24"/>
          <w:szCs w:val="24"/>
          <w:lang w:eastAsia="ru-RU"/>
        </w:rPr>
        <w:noBreakHyphen/>
        <w:t xml:space="preserve"> моментным, в расчетах используют среднюю за период численность населения (предположим, среднегодовую).</w:t>
      </w:r>
      <w:proofErr w:type="gramEnd"/>
    </w:p>
    <w:p w:rsidR="00130EEC" w:rsidRDefault="00130EEC" w:rsidP="00130EEC">
      <w:pPr>
        <w:shd w:val="clear" w:color="auto" w:fill="FFFFFF"/>
        <w:spacing w:after="0" w:line="240" w:lineRule="auto"/>
        <w:ind w:firstLine="709"/>
        <w:jc w:val="both"/>
        <w:textAlignment w:val="baseline"/>
        <w:rPr>
          <w:rFonts w:ascii="Arial" w:eastAsia="Times New Roman" w:hAnsi="Arial" w:cs="Arial"/>
          <w:b/>
          <w:bCs/>
          <w:color w:val="000000"/>
          <w:sz w:val="24"/>
          <w:szCs w:val="24"/>
          <w:bdr w:val="none" w:sz="0" w:space="0" w:color="auto" w:frame="1"/>
          <w:lang w:eastAsia="ru-RU"/>
        </w:rPr>
      </w:pPr>
    </w:p>
    <w:p w:rsidR="00130EEC" w:rsidRPr="00130EEC" w:rsidRDefault="00130EEC" w:rsidP="00130EEC">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130EEC">
        <w:rPr>
          <w:rFonts w:ascii="Arial" w:eastAsia="Times New Roman" w:hAnsi="Arial" w:cs="Arial"/>
          <w:b/>
          <w:bCs/>
          <w:color w:val="000000"/>
          <w:sz w:val="24"/>
          <w:szCs w:val="24"/>
          <w:bdr w:val="none" w:sz="0" w:space="0" w:color="auto" w:frame="1"/>
          <w:lang w:eastAsia="ru-RU"/>
        </w:rPr>
        <w:t>Пример 2 (ОПИ)</w:t>
      </w:r>
      <w:proofErr w:type="gramStart"/>
      <w:r w:rsidRPr="00130EEC">
        <w:rPr>
          <w:rFonts w:ascii="Arial" w:eastAsia="Times New Roman" w:hAnsi="Arial" w:cs="Arial"/>
          <w:b/>
          <w:bCs/>
          <w:color w:val="000000"/>
          <w:sz w:val="24"/>
          <w:szCs w:val="24"/>
          <w:bdr w:val="none" w:sz="0" w:space="0" w:color="auto" w:frame="1"/>
          <w:lang w:eastAsia="ru-RU"/>
        </w:rPr>
        <w:t>.</w:t>
      </w:r>
      <w:r w:rsidRPr="00130EEC">
        <w:rPr>
          <w:rFonts w:ascii="Arial" w:eastAsia="Times New Roman" w:hAnsi="Arial" w:cs="Arial"/>
          <w:color w:val="000000"/>
          <w:sz w:val="24"/>
          <w:szCs w:val="24"/>
          <w:lang w:eastAsia="ru-RU"/>
        </w:rPr>
        <w:t>Р</w:t>
      </w:r>
      <w:proofErr w:type="gramEnd"/>
      <w:r w:rsidRPr="00130EEC">
        <w:rPr>
          <w:rFonts w:ascii="Arial" w:eastAsia="Times New Roman" w:hAnsi="Arial" w:cs="Arial"/>
          <w:color w:val="000000"/>
          <w:sz w:val="24"/>
          <w:szCs w:val="24"/>
          <w:lang w:eastAsia="ru-RU"/>
        </w:rPr>
        <w:t xml:space="preserve">ассматривая лишь абсолютный размер ВВП России (в текущих ценах) на конец 2008 года (41668034 млн. руб.), трудно оценить эту величину. Для того, чтобы на основе данной цифры сделать вывод об уровне развития экономики, необходимо сопоставить ее со среднегодовой численностью населения страны (142,1 </w:t>
      </w:r>
      <w:proofErr w:type="spellStart"/>
      <w:r w:rsidRPr="00130EEC">
        <w:rPr>
          <w:rFonts w:ascii="Arial" w:eastAsia="Times New Roman" w:hAnsi="Arial" w:cs="Arial"/>
          <w:color w:val="000000"/>
          <w:sz w:val="24"/>
          <w:szCs w:val="24"/>
          <w:lang w:eastAsia="ru-RU"/>
        </w:rPr>
        <w:t>млн</w:t>
      </w:r>
      <w:proofErr w:type="gramStart"/>
      <w:r w:rsidRPr="00130EEC">
        <w:rPr>
          <w:rFonts w:ascii="Arial" w:eastAsia="Times New Roman" w:hAnsi="Arial" w:cs="Arial"/>
          <w:color w:val="000000"/>
          <w:sz w:val="24"/>
          <w:szCs w:val="24"/>
          <w:lang w:eastAsia="ru-RU"/>
        </w:rPr>
        <w:t>.ч</w:t>
      </w:r>
      <w:proofErr w:type="gramEnd"/>
      <w:r w:rsidRPr="00130EEC">
        <w:rPr>
          <w:rFonts w:ascii="Arial" w:eastAsia="Times New Roman" w:hAnsi="Arial" w:cs="Arial"/>
          <w:color w:val="000000"/>
          <w:sz w:val="24"/>
          <w:szCs w:val="24"/>
          <w:lang w:eastAsia="ru-RU"/>
        </w:rPr>
        <w:t>ел</w:t>
      </w:r>
      <w:proofErr w:type="spellEnd"/>
      <w:r w:rsidRPr="00130EEC">
        <w:rPr>
          <w:rFonts w:ascii="Arial" w:eastAsia="Times New Roman" w:hAnsi="Arial" w:cs="Arial"/>
          <w:color w:val="000000"/>
          <w:sz w:val="24"/>
          <w:szCs w:val="24"/>
          <w:lang w:eastAsia="ru-RU"/>
        </w:rPr>
        <w:t xml:space="preserve">), которая в простейшем случае рассчитывается как </w:t>
      </w:r>
      <w:proofErr w:type="spellStart"/>
      <w:r w:rsidRPr="00130EEC">
        <w:rPr>
          <w:rFonts w:ascii="Arial" w:eastAsia="Times New Roman" w:hAnsi="Arial" w:cs="Arial"/>
          <w:color w:val="000000"/>
          <w:sz w:val="24"/>
          <w:szCs w:val="24"/>
          <w:lang w:eastAsia="ru-RU"/>
        </w:rPr>
        <w:t>полусумма</w:t>
      </w:r>
      <w:proofErr w:type="spellEnd"/>
      <w:r w:rsidRPr="00130EEC">
        <w:rPr>
          <w:rFonts w:ascii="Arial" w:eastAsia="Times New Roman" w:hAnsi="Arial" w:cs="Arial"/>
          <w:color w:val="000000"/>
          <w:sz w:val="24"/>
          <w:szCs w:val="24"/>
          <w:lang w:eastAsia="ru-RU"/>
        </w:rPr>
        <w:t xml:space="preserve"> численности населения на начало и на конец года. В результате годовой размер ВВП на душу населения (ОПИ</w:t>
      </w:r>
      <w:proofErr w:type="gramStart"/>
      <w:r w:rsidRPr="00130EEC">
        <w:rPr>
          <w:rFonts w:ascii="Arial" w:eastAsia="Times New Roman" w:hAnsi="Arial" w:cs="Arial"/>
          <w:color w:val="000000"/>
          <w:sz w:val="24"/>
          <w:szCs w:val="24"/>
          <w:lang w:eastAsia="ru-RU"/>
        </w:rPr>
        <w:t>)с</w:t>
      </w:r>
      <w:proofErr w:type="gramEnd"/>
      <w:r w:rsidRPr="00130EEC">
        <w:rPr>
          <w:rFonts w:ascii="Arial" w:eastAsia="Times New Roman" w:hAnsi="Arial" w:cs="Arial"/>
          <w:color w:val="000000"/>
          <w:sz w:val="24"/>
          <w:szCs w:val="24"/>
          <w:lang w:eastAsia="ru-RU"/>
        </w:rPr>
        <w:t>оставит:</w:t>
      </w:r>
    </w:p>
    <w:p w:rsidR="00130EEC" w:rsidRPr="00130EEC" w:rsidRDefault="00130EEC" w:rsidP="00130EEC">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130EEC">
        <w:rPr>
          <w:rFonts w:ascii="Arial" w:eastAsia="Times New Roman" w:hAnsi="Arial" w:cs="Arial"/>
          <w:color w:val="000000"/>
          <w:sz w:val="24"/>
          <w:szCs w:val="24"/>
          <w:lang w:eastAsia="ru-RU"/>
        </w:rPr>
        <w:t>(</w:t>
      </w:r>
      <w:r w:rsidRPr="00130EEC">
        <w:rPr>
          <w:rFonts w:ascii="Arial" w:eastAsia="Times New Roman" w:hAnsi="Arial" w:cs="Arial"/>
          <w:b/>
          <w:bCs/>
          <w:color w:val="000000"/>
          <w:sz w:val="24"/>
          <w:szCs w:val="24"/>
          <w:bdr w:val="none" w:sz="0" w:space="0" w:color="auto" w:frame="1"/>
          <w:lang w:eastAsia="ru-RU"/>
        </w:rPr>
        <w:t xml:space="preserve">293,2 </w:t>
      </w:r>
      <w:proofErr w:type="spellStart"/>
      <w:r w:rsidRPr="00130EEC">
        <w:rPr>
          <w:rFonts w:ascii="Arial" w:eastAsia="Times New Roman" w:hAnsi="Arial" w:cs="Arial"/>
          <w:b/>
          <w:bCs/>
          <w:color w:val="000000"/>
          <w:sz w:val="24"/>
          <w:szCs w:val="24"/>
          <w:bdr w:val="none" w:sz="0" w:space="0" w:color="auto" w:frame="1"/>
          <w:lang w:eastAsia="ru-RU"/>
        </w:rPr>
        <w:t>тыс</w:t>
      </w:r>
      <w:proofErr w:type="gramStart"/>
      <w:r w:rsidRPr="00130EEC">
        <w:rPr>
          <w:rFonts w:ascii="Arial" w:eastAsia="Times New Roman" w:hAnsi="Arial" w:cs="Arial"/>
          <w:b/>
          <w:bCs/>
          <w:color w:val="000000"/>
          <w:sz w:val="24"/>
          <w:szCs w:val="24"/>
          <w:bdr w:val="none" w:sz="0" w:space="0" w:color="auto" w:frame="1"/>
          <w:lang w:eastAsia="ru-RU"/>
        </w:rPr>
        <w:t>.р</w:t>
      </w:r>
      <w:proofErr w:type="gramEnd"/>
      <w:r w:rsidRPr="00130EEC">
        <w:rPr>
          <w:rFonts w:ascii="Arial" w:eastAsia="Times New Roman" w:hAnsi="Arial" w:cs="Arial"/>
          <w:b/>
          <w:bCs/>
          <w:color w:val="000000"/>
          <w:sz w:val="24"/>
          <w:szCs w:val="24"/>
          <w:bdr w:val="none" w:sz="0" w:space="0" w:color="auto" w:frame="1"/>
          <w:lang w:eastAsia="ru-RU"/>
        </w:rPr>
        <w:t>уб</w:t>
      </w:r>
      <w:proofErr w:type="spellEnd"/>
      <w:r w:rsidRPr="00130EEC">
        <w:rPr>
          <w:rFonts w:ascii="Arial" w:eastAsia="Times New Roman" w:hAnsi="Arial" w:cs="Arial"/>
          <w:b/>
          <w:bCs/>
          <w:color w:val="000000"/>
          <w:sz w:val="24"/>
          <w:szCs w:val="24"/>
          <w:bdr w:val="none" w:sz="0" w:space="0" w:color="auto" w:frame="1"/>
          <w:lang w:eastAsia="ru-RU"/>
        </w:rPr>
        <w:t xml:space="preserve">. = 41668034 млн. руб./142,1 </w:t>
      </w:r>
      <w:proofErr w:type="spellStart"/>
      <w:r w:rsidRPr="00130EEC">
        <w:rPr>
          <w:rFonts w:ascii="Arial" w:eastAsia="Times New Roman" w:hAnsi="Arial" w:cs="Arial"/>
          <w:b/>
          <w:bCs/>
          <w:color w:val="000000"/>
          <w:sz w:val="24"/>
          <w:szCs w:val="24"/>
          <w:bdr w:val="none" w:sz="0" w:space="0" w:color="auto" w:frame="1"/>
          <w:lang w:eastAsia="ru-RU"/>
        </w:rPr>
        <w:t>млн.чел</w:t>
      </w:r>
      <w:proofErr w:type="spellEnd"/>
      <w:r w:rsidRPr="00130EEC">
        <w:rPr>
          <w:rFonts w:ascii="Arial" w:eastAsia="Times New Roman" w:hAnsi="Arial" w:cs="Arial"/>
          <w:b/>
          <w:bCs/>
          <w:color w:val="000000"/>
          <w:sz w:val="24"/>
          <w:szCs w:val="24"/>
          <w:bdr w:val="none" w:sz="0" w:space="0" w:color="auto" w:frame="1"/>
          <w:lang w:eastAsia="ru-RU"/>
        </w:rPr>
        <w:t>.</w:t>
      </w:r>
    </w:p>
    <w:p w:rsidR="00130EEC" w:rsidRPr="00130EEC" w:rsidRDefault="00130EEC" w:rsidP="00130EEC">
      <w:pPr>
        <w:spacing w:after="0" w:line="240" w:lineRule="auto"/>
        <w:ind w:firstLine="709"/>
        <w:rPr>
          <w:rFonts w:ascii="Times New Roman" w:eastAsia="Times New Roman" w:hAnsi="Times New Roman" w:cs="Times New Roman"/>
          <w:sz w:val="24"/>
          <w:szCs w:val="24"/>
          <w:lang w:eastAsia="ru-RU"/>
        </w:rPr>
      </w:pPr>
      <w:r w:rsidRPr="00130EEC">
        <w:rPr>
          <w:rFonts w:ascii="Times New Roman" w:eastAsia="Times New Roman" w:hAnsi="Times New Roman" w:cs="Times New Roman"/>
          <w:sz w:val="24"/>
          <w:szCs w:val="24"/>
          <w:lang w:eastAsia="ru-RU"/>
        </w:rPr>
        <w:pict>
          <v:rect id="_x0000_i1051" style="width:0;height:0" o:hralign="center" o:hrstd="t" o:hrnoshade="t" o:hr="t" fillcolor="black" stroked="f"/>
        </w:pict>
      </w:r>
    </w:p>
    <w:p w:rsidR="00130EEC" w:rsidRPr="00130EEC" w:rsidRDefault="00130EEC" w:rsidP="00130EEC">
      <w:pPr>
        <w:spacing w:after="0" w:line="240" w:lineRule="auto"/>
        <w:ind w:firstLine="709"/>
        <w:rPr>
          <w:rFonts w:ascii="Times New Roman" w:eastAsia="Times New Roman" w:hAnsi="Times New Roman" w:cs="Times New Roman"/>
          <w:sz w:val="24"/>
          <w:szCs w:val="24"/>
          <w:lang w:eastAsia="ru-RU"/>
        </w:rPr>
      </w:pPr>
      <w:r w:rsidRPr="00130EEC">
        <w:rPr>
          <w:rFonts w:ascii="Times New Roman" w:eastAsia="Times New Roman" w:hAnsi="Times New Roman" w:cs="Times New Roman"/>
          <w:sz w:val="24"/>
          <w:szCs w:val="24"/>
          <w:lang w:eastAsia="ru-RU"/>
        </w:rPr>
        <w:pict>
          <v:rect id="_x0000_i1052" style="width:0;height:0" o:hralign="center" o:hrstd="t" o:hrnoshade="t" o:hr="t" fillcolor="black" stroked="f"/>
        </w:pict>
      </w:r>
    </w:p>
    <w:p w:rsidR="00130EEC" w:rsidRPr="00130EEC" w:rsidRDefault="00130EEC" w:rsidP="00130EEC">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130EEC">
        <w:rPr>
          <w:rFonts w:ascii="Arial" w:eastAsia="Times New Roman" w:hAnsi="Arial" w:cs="Arial"/>
          <w:b/>
          <w:bCs/>
          <w:color w:val="000080"/>
          <w:sz w:val="24"/>
          <w:szCs w:val="24"/>
          <w:bdr w:val="none" w:sz="0" w:space="0" w:color="auto" w:frame="1"/>
          <w:lang w:eastAsia="ru-RU"/>
        </w:rPr>
        <w:t>7) Относительный показатель сравнения </w:t>
      </w:r>
      <w:r w:rsidRPr="00130EEC">
        <w:rPr>
          <w:rFonts w:ascii="Arial" w:eastAsia="Times New Roman" w:hAnsi="Arial" w:cs="Arial"/>
          <w:b/>
          <w:bCs/>
          <w:color w:val="000000"/>
          <w:sz w:val="24"/>
          <w:szCs w:val="24"/>
          <w:bdr w:val="none" w:sz="0" w:space="0" w:color="auto" w:frame="1"/>
          <w:lang w:eastAsia="ru-RU"/>
        </w:rPr>
        <w:t>(</w:t>
      </w:r>
      <w:proofErr w:type="spellStart"/>
      <w:r w:rsidRPr="00130EEC">
        <w:rPr>
          <w:rFonts w:ascii="Arial" w:eastAsia="Times New Roman" w:hAnsi="Arial" w:cs="Arial"/>
          <w:b/>
          <w:bCs/>
          <w:color w:val="000000"/>
          <w:sz w:val="24"/>
          <w:szCs w:val="24"/>
          <w:bdr w:val="none" w:sz="0" w:space="0" w:color="auto" w:frame="1"/>
          <w:lang w:eastAsia="ru-RU"/>
        </w:rPr>
        <w:t>ОПСр</w:t>
      </w:r>
      <w:proofErr w:type="spellEnd"/>
      <w:r w:rsidRPr="00130EEC">
        <w:rPr>
          <w:rFonts w:ascii="Arial" w:eastAsia="Times New Roman" w:hAnsi="Arial" w:cs="Arial"/>
          <w:b/>
          <w:bCs/>
          <w:color w:val="000000"/>
          <w:sz w:val="24"/>
          <w:szCs w:val="24"/>
          <w:bdr w:val="none" w:sz="0" w:space="0" w:color="auto" w:frame="1"/>
          <w:lang w:eastAsia="ru-RU"/>
        </w:rPr>
        <w:t>) </w:t>
      </w:r>
      <w:r w:rsidRPr="00130EEC">
        <w:rPr>
          <w:rFonts w:ascii="Arial" w:eastAsia="Times New Roman" w:hAnsi="Arial" w:cs="Arial"/>
          <w:color w:val="000000"/>
          <w:sz w:val="24"/>
          <w:szCs w:val="24"/>
          <w:bdr w:val="none" w:sz="0" w:space="0" w:color="auto" w:frame="1"/>
          <w:lang w:eastAsia="ru-RU"/>
        </w:rPr>
        <w:t>представляет собой</w:t>
      </w:r>
      <w:r w:rsidRPr="00130EEC">
        <w:rPr>
          <w:rFonts w:ascii="Arial" w:eastAsia="Times New Roman" w:hAnsi="Arial" w:cs="Arial"/>
          <w:color w:val="000080"/>
          <w:sz w:val="24"/>
          <w:szCs w:val="24"/>
          <w:bdr w:val="none" w:sz="0" w:space="0" w:color="auto" w:frame="1"/>
          <w:lang w:eastAsia="ru-RU"/>
        </w:rPr>
        <w:t> </w:t>
      </w:r>
      <w:r w:rsidRPr="00130EEC">
        <w:rPr>
          <w:rFonts w:ascii="Arial" w:eastAsia="Times New Roman" w:hAnsi="Arial" w:cs="Arial"/>
          <w:b/>
          <w:bCs/>
          <w:color w:val="000000"/>
          <w:sz w:val="24"/>
          <w:szCs w:val="24"/>
          <w:bdr w:val="none" w:sz="0" w:space="0" w:color="auto" w:frame="1"/>
          <w:lang w:eastAsia="ru-RU"/>
        </w:rPr>
        <w:t>соотношение одноименных абсолютных показателей, характеризующих разные объекты</w:t>
      </w:r>
      <w:r w:rsidRPr="00130EEC">
        <w:rPr>
          <w:rFonts w:ascii="Arial" w:eastAsia="Times New Roman" w:hAnsi="Arial" w:cs="Arial"/>
          <w:color w:val="000080"/>
          <w:sz w:val="24"/>
          <w:szCs w:val="24"/>
          <w:bdr w:val="none" w:sz="0" w:space="0" w:color="auto" w:frame="1"/>
          <w:lang w:eastAsia="ru-RU"/>
        </w:rPr>
        <w:t> </w:t>
      </w:r>
      <w:r w:rsidRPr="00130EEC">
        <w:rPr>
          <w:rFonts w:ascii="Arial" w:eastAsia="Times New Roman" w:hAnsi="Arial" w:cs="Arial"/>
          <w:color w:val="000000"/>
          <w:sz w:val="24"/>
          <w:szCs w:val="24"/>
          <w:bdr w:val="none" w:sz="0" w:space="0" w:color="auto" w:frame="1"/>
          <w:lang w:eastAsia="ru-RU"/>
        </w:rPr>
        <w:t>(предприятия, фирмы, районы, области, страны и т.п.):</w:t>
      </w:r>
    </w:p>
    <w:p w:rsidR="00130EEC" w:rsidRPr="00130EEC" w:rsidRDefault="00130EEC" w:rsidP="00130EEC">
      <w:pPr>
        <w:shd w:val="clear" w:color="auto" w:fill="FFFFFF"/>
        <w:spacing w:after="0" w:line="240" w:lineRule="auto"/>
        <w:ind w:firstLine="709"/>
        <w:jc w:val="center"/>
        <w:textAlignment w:val="baseline"/>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14:anchorId="4E7C8250" wp14:editId="19A015A0">
            <wp:extent cx="4838700" cy="1188720"/>
            <wp:effectExtent l="0" t="0" r="0" b="0"/>
            <wp:docPr id="1" name="Рисунок 1" descr="Статистика Формула Относительный показатель сравнения ОПС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Статистика Формула Относительный показатель сравнения ОПСр"/>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38700" cy="1188720"/>
                    </a:xfrm>
                    <a:prstGeom prst="rect">
                      <a:avLst/>
                    </a:prstGeom>
                    <a:noFill/>
                    <a:ln>
                      <a:noFill/>
                    </a:ln>
                  </pic:spPr>
                </pic:pic>
              </a:graphicData>
            </a:graphic>
          </wp:inline>
        </w:drawing>
      </w:r>
    </w:p>
    <w:p w:rsidR="00130EEC" w:rsidRPr="00130EEC" w:rsidRDefault="00130EEC" w:rsidP="00130EEC">
      <w:pPr>
        <w:shd w:val="clear" w:color="auto" w:fill="FFFFFF"/>
        <w:spacing w:after="0" w:line="240" w:lineRule="auto"/>
        <w:ind w:firstLine="709"/>
        <w:jc w:val="center"/>
        <w:textAlignment w:val="baseline"/>
        <w:rPr>
          <w:rFonts w:ascii="Arial" w:eastAsia="Times New Roman" w:hAnsi="Arial" w:cs="Arial"/>
          <w:i/>
          <w:iCs/>
          <w:color w:val="0C0CB2"/>
          <w:sz w:val="24"/>
          <w:szCs w:val="24"/>
          <w:lang w:eastAsia="ru-RU"/>
        </w:rPr>
      </w:pPr>
      <w:r w:rsidRPr="00130EEC">
        <w:rPr>
          <w:rFonts w:ascii="Arial" w:eastAsia="Times New Roman" w:hAnsi="Arial" w:cs="Arial"/>
          <w:i/>
          <w:iCs/>
          <w:color w:val="0C0CB2"/>
          <w:sz w:val="24"/>
          <w:szCs w:val="24"/>
          <w:lang w:eastAsia="ru-RU"/>
        </w:rPr>
        <w:t>(8.7) Формула – относительный показатель сравнения (</w:t>
      </w:r>
      <w:proofErr w:type="spellStart"/>
      <w:r w:rsidRPr="00130EEC">
        <w:rPr>
          <w:rFonts w:ascii="Arial" w:eastAsia="Times New Roman" w:hAnsi="Arial" w:cs="Arial"/>
          <w:i/>
          <w:iCs/>
          <w:color w:val="0C0CB2"/>
          <w:sz w:val="24"/>
          <w:szCs w:val="24"/>
          <w:lang w:eastAsia="ru-RU"/>
        </w:rPr>
        <w:t>ОПСр</w:t>
      </w:r>
      <w:proofErr w:type="spellEnd"/>
      <w:r w:rsidRPr="00130EEC">
        <w:rPr>
          <w:rFonts w:ascii="Arial" w:eastAsia="Times New Roman" w:hAnsi="Arial" w:cs="Arial"/>
          <w:i/>
          <w:iCs/>
          <w:color w:val="0C0CB2"/>
          <w:sz w:val="24"/>
          <w:szCs w:val="24"/>
          <w:lang w:eastAsia="ru-RU"/>
        </w:rPr>
        <w:t>)</w:t>
      </w:r>
    </w:p>
    <w:p w:rsidR="00130EEC" w:rsidRPr="00130EEC" w:rsidRDefault="00130EEC" w:rsidP="00130EEC">
      <w:pPr>
        <w:shd w:val="clear" w:color="auto" w:fill="FFFFFF"/>
        <w:spacing w:after="0" w:line="240" w:lineRule="auto"/>
        <w:ind w:firstLine="709"/>
        <w:jc w:val="center"/>
        <w:textAlignment w:val="baseline"/>
        <w:rPr>
          <w:rFonts w:ascii="Arial" w:eastAsia="Times New Roman" w:hAnsi="Arial" w:cs="Arial"/>
          <w:color w:val="000000"/>
          <w:sz w:val="24"/>
          <w:szCs w:val="24"/>
          <w:lang w:eastAsia="ru-RU"/>
        </w:rPr>
      </w:pPr>
      <w:r w:rsidRPr="00130EEC">
        <w:rPr>
          <w:rFonts w:ascii="Arial" w:eastAsia="Times New Roman" w:hAnsi="Arial" w:cs="Arial"/>
          <w:color w:val="000000"/>
          <w:sz w:val="24"/>
          <w:szCs w:val="24"/>
          <w:lang w:eastAsia="ru-RU"/>
        </w:rPr>
        <w:t>      Для выражения данного показателя могут использоваться как коэффициенты, так и проценты.</w:t>
      </w:r>
    </w:p>
    <w:p w:rsidR="00130EEC" w:rsidRPr="00130EEC" w:rsidRDefault="00130EEC" w:rsidP="00130EEC">
      <w:pPr>
        <w:spacing w:after="0" w:line="240" w:lineRule="auto"/>
        <w:ind w:firstLine="709"/>
        <w:rPr>
          <w:rFonts w:ascii="Times New Roman" w:eastAsia="Times New Roman" w:hAnsi="Times New Roman" w:cs="Times New Roman"/>
          <w:sz w:val="24"/>
          <w:szCs w:val="24"/>
          <w:lang w:eastAsia="ru-RU"/>
        </w:rPr>
      </w:pPr>
      <w:r w:rsidRPr="00130EEC">
        <w:rPr>
          <w:rFonts w:ascii="Times New Roman" w:eastAsia="Times New Roman" w:hAnsi="Times New Roman" w:cs="Times New Roman"/>
          <w:sz w:val="24"/>
          <w:szCs w:val="24"/>
          <w:lang w:eastAsia="ru-RU"/>
        </w:rPr>
        <w:pict>
          <v:rect id="_x0000_i1053" style="width:0;height:0" o:hralign="center" o:hrstd="t" o:hrnoshade="t" o:hr="t" fillcolor="black" stroked="f"/>
        </w:pict>
      </w:r>
    </w:p>
    <w:p w:rsidR="00130EEC" w:rsidRPr="00130EEC" w:rsidRDefault="00130EEC" w:rsidP="00130EEC">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proofErr w:type="gramStart"/>
      <w:r w:rsidRPr="00130EEC">
        <w:rPr>
          <w:rFonts w:ascii="Arial" w:eastAsia="Times New Roman" w:hAnsi="Arial" w:cs="Arial"/>
          <w:b/>
          <w:bCs/>
          <w:color w:val="000000"/>
          <w:sz w:val="24"/>
          <w:szCs w:val="24"/>
          <w:bdr w:val="none" w:sz="0" w:space="0" w:color="auto" w:frame="1"/>
          <w:lang w:eastAsia="ru-RU"/>
        </w:rPr>
        <w:t>Пример вычисления (относительный показатель сравнения (</w:t>
      </w:r>
      <w:proofErr w:type="spellStart"/>
      <w:r w:rsidRPr="00130EEC">
        <w:rPr>
          <w:rFonts w:ascii="Arial" w:eastAsia="Times New Roman" w:hAnsi="Arial" w:cs="Arial"/>
          <w:b/>
          <w:bCs/>
          <w:color w:val="000000"/>
          <w:sz w:val="24"/>
          <w:szCs w:val="24"/>
          <w:bdr w:val="none" w:sz="0" w:space="0" w:color="auto" w:frame="1"/>
          <w:lang w:eastAsia="ru-RU"/>
        </w:rPr>
        <w:t>ОПСр</w:t>
      </w:r>
      <w:proofErr w:type="spellEnd"/>
      <w:r w:rsidRPr="00130EEC">
        <w:rPr>
          <w:rFonts w:ascii="Arial" w:eastAsia="Times New Roman" w:hAnsi="Arial" w:cs="Arial"/>
          <w:b/>
          <w:bCs/>
          <w:color w:val="000000"/>
          <w:sz w:val="24"/>
          <w:szCs w:val="24"/>
          <w:bdr w:val="none" w:sz="0" w:space="0" w:color="auto" w:frame="1"/>
          <w:lang w:eastAsia="ru-RU"/>
        </w:rPr>
        <w:t>).</w:t>
      </w:r>
      <w:proofErr w:type="gramEnd"/>
    </w:p>
    <w:p w:rsidR="00130EEC" w:rsidRPr="00130EEC" w:rsidRDefault="00130EEC" w:rsidP="00130EEC">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130EEC">
        <w:rPr>
          <w:rFonts w:ascii="Arial" w:eastAsia="Times New Roman" w:hAnsi="Arial" w:cs="Arial"/>
          <w:color w:val="000000"/>
          <w:sz w:val="24"/>
          <w:szCs w:val="24"/>
          <w:lang w:eastAsia="ru-RU"/>
        </w:rPr>
        <w:t xml:space="preserve">Согласно официальным статистическим данным, инвестиции в основной капитал в РФ в 2002 г. за счет средств федерального бюджета составили 81,6 млрд. руб., бюджетов субъектов Федерации и местных бюджетов </w:t>
      </w:r>
      <w:r w:rsidRPr="00130EEC">
        <w:rPr>
          <w:rFonts w:ascii="Arial" w:eastAsia="Times New Roman" w:hAnsi="Arial" w:cs="Arial"/>
          <w:color w:val="000000"/>
          <w:sz w:val="24"/>
          <w:szCs w:val="24"/>
          <w:lang w:eastAsia="ru-RU"/>
        </w:rPr>
        <w:noBreakHyphen/>
        <w:t xml:space="preserve"> 184,5 млрд. руб., сре</w:t>
      </w:r>
      <w:proofErr w:type="gramStart"/>
      <w:r w:rsidRPr="00130EEC">
        <w:rPr>
          <w:rFonts w:ascii="Arial" w:eastAsia="Times New Roman" w:hAnsi="Arial" w:cs="Arial"/>
          <w:color w:val="000000"/>
          <w:sz w:val="24"/>
          <w:szCs w:val="24"/>
          <w:lang w:eastAsia="ru-RU"/>
        </w:rPr>
        <w:t>дств пр</w:t>
      </w:r>
      <w:proofErr w:type="gramEnd"/>
      <w:r w:rsidRPr="00130EEC">
        <w:rPr>
          <w:rFonts w:ascii="Arial" w:eastAsia="Times New Roman" w:hAnsi="Arial" w:cs="Arial"/>
          <w:color w:val="000000"/>
          <w:sz w:val="24"/>
          <w:szCs w:val="24"/>
          <w:lang w:eastAsia="ru-RU"/>
        </w:rPr>
        <w:t xml:space="preserve">едприятий </w:t>
      </w:r>
      <w:r w:rsidRPr="00130EEC">
        <w:rPr>
          <w:rFonts w:ascii="Arial" w:eastAsia="Times New Roman" w:hAnsi="Arial" w:cs="Arial"/>
          <w:color w:val="000000"/>
          <w:sz w:val="24"/>
          <w:szCs w:val="24"/>
          <w:lang w:eastAsia="ru-RU"/>
        </w:rPr>
        <w:noBreakHyphen/>
        <w:t xml:space="preserve"> 653,1 млрд. руб. Вычислим </w:t>
      </w:r>
      <w:proofErr w:type="spellStart"/>
      <w:r w:rsidRPr="00130EEC">
        <w:rPr>
          <w:rFonts w:ascii="Arial" w:eastAsia="Times New Roman" w:hAnsi="Arial" w:cs="Arial"/>
          <w:color w:val="000000"/>
          <w:sz w:val="24"/>
          <w:szCs w:val="24"/>
          <w:lang w:eastAsia="ru-RU"/>
        </w:rPr>
        <w:t>ОПСр</w:t>
      </w:r>
      <w:proofErr w:type="spellEnd"/>
      <w:r w:rsidRPr="00130EEC">
        <w:rPr>
          <w:rFonts w:ascii="Arial" w:eastAsia="Times New Roman" w:hAnsi="Arial" w:cs="Arial"/>
          <w:b/>
          <w:bCs/>
          <w:color w:val="000000"/>
          <w:sz w:val="24"/>
          <w:szCs w:val="24"/>
          <w:bdr w:val="none" w:sz="0" w:space="0" w:color="auto" w:frame="1"/>
          <w:lang w:eastAsia="ru-RU"/>
        </w:rPr>
        <w:t> (653,1/81,6=8 и 653,1/184,5=3,5).</w:t>
      </w:r>
    </w:p>
    <w:p w:rsidR="00130EEC" w:rsidRPr="00130EEC" w:rsidRDefault="00130EEC" w:rsidP="00130EEC">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130EEC">
        <w:rPr>
          <w:rFonts w:ascii="Arial" w:eastAsia="Times New Roman" w:hAnsi="Arial" w:cs="Arial"/>
          <w:b/>
          <w:bCs/>
          <w:color w:val="000000"/>
          <w:sz w:val="24"/>
          <w:szCs w:val="24"/>
          <w:bdr w:val="none" w:sz="0" w:space="0" w:color="auto" w:frame="1"/>
          <w:lang w:eastAsia="ru-RU"/>
        </w:rPr>
        <w:t>Вывод:</w:t>
      </w:r>
      <w:r w:rsidRPr="00130EEC">
        <w:rPr>
          <w:rFonts w:ascii="Arial" w:eastAsia="Times New Roman" w:hAnsi="Arial" w:cs="Arial"/>
          <w:color w:val="000000"/>
          <w:sz w:val="24"/>
          <w:szCs w:val="24"/>
          <w:lang w:eastAsia="ru-RU"/>
        </w:rPr>
        <w:t> инвестиции за счет сре</w:t>
      </w:r>
      <w:proofErr w:type="gramStart"/>
      <w:r w:rsidRPr="00130EEC">
        <w:rPr>
          <w:rFonts w:ascii="Arial" w:eastAsia="Times New Roman" w:hAnsi="Arial" w:cs="Arial"/>
          <w:color w:val="000000"/>
          <w:sz w:val="24"/>
          <w:szCs w:val="24"/>
          <w:lang w:eastAsia="ru-RU"/>
        </w:rPr>
        <w:t>дств пр</w:t>
      </w:r>
      <w:proofErr w:type="gramEnd"/>
      <w:r w:rsidRPr="00130EEC">
        <w:rPr>
          <w:rFonts w:ascii="Arial" w:eastAsia="Times New Roman" w:hAnsi="Arial" w:cs="Arial"/>
          <w:color w:val="000000"/>
          <w:sz w:val="24"/>
          <w:szCs w:val="24"/>
          <w:lang w:eastAsia="ru-RU"/>
        </w:rPr>
        <w:t>едприятий в 8 раз превышали инвестиции из средств федерального бюджета и в 3,5 раза превышали инвестиции из бюджетов субъектов Федерации и местных бюджетов.</w:t>
      </w:r>
    </w:p>
    <w:p w:rsidR="00130EEC" w:rsidRPr="00130EEC" w:rsidRDefault="00130EEC" w:rsidP="00130EEC">
      <w:pPr>
        <w:spacing w:after="0" w:line="240" w:lineRule="auto"/>
        <w:ind w:firstLine="709"/>
        <w:rPr>
          <w:rFonts w:ascii="Times New Roman" w:eastAsia="Times New Roman" w:hAnsi="Times New Roman" w:cs="Times New Roman"/>
          <w:sz w:val="24"/>
          <w:szCs w:val="24"/>
          <w:lang w:eastAsia="ru-RU"/>
        </w:rPr>
      </w:pPr>
      <w:r w:rsidRPr="00130EEC">
        <w:rPr>
          <w:rFonts w:ascii="Times New Roman" w:eastAsia="Times New Roman" w:hAnsi="Times New Roman" w:cs="Times New Roman"/>
          <w:sz w:val="24"/>
          <w:szCs w:val="24"/>
          <w:lang w:eastAsia="ru-RU"/>
        </w:rPr>
        <w:pict>
          <v:rect id="_x0000_i1054" style="width:0;height:0" o:hralign="center" o:hrstd="t" o:hrnoshade="t" o:hr="t" fillcolor="black" stroked="f"/>
        </w:pict>
      </w:r>
    </w:p>
    <w:p w:rsidR="00130EEC" w:rsidRPr="00130EEC" w:rsidRDefault="00130EEC" w:rsidP="0036188F">
      <w:pPr>
        <w:spacing w:after="0" w:line="240" w:lineRule="auto"/>
        <w:ind w:firstLine="709"/>
        <w:rPr>
          <w:rFonts w:ascii="Times New Roman" w:eastAsia="Times New Roman" w:hAnsi="Times New Roman" w:cs="Times New Roman"/>
          <w:sz w:val="24"/>
          <w:szCs w:val="24"/>
          <w:lang w:eastAsia="ru-RU"/>
        </w:rPr>
      </w:pPr>
      <w:r w:rsidRPr="00130EEC">
        <w:rPr>
          <w:rFonts w:ascii="Times New Roman" w:eastAsia="Times New Roman" w:hAnsi="Times New Roman" w:cs="Times New Roman"/>
          <w:sz w:val="24"/>
          <w:szCs w:val="24"/>
          <w:lang w:eastAsia="ru-RU"/>
        </w:rPr>
        <w:pict>
          <v:rect id="_x0000_i1055" style="width:0;height:0" o:hralign="center" o:hrstd="t" o:hrnoshade="t" o:hr="t" fillcolor="black" stroked="f"/>
        </w:pict>
      </w:r>
      <w:bookmarkStart w:id="0" w:name="_GoBack"/>
      <w:bookmarkEnd w:id="0"/>
    </w:p>
    <w:p w:rsidR="00130EEC" w:rsidRPr="00130EEC" w:rsidRDefault="00130EEC" w:rsidP="00130EEC">
      <w:pPr>
        <w:shd w:val="clear" w:color="auto" w:fill="FFFFFF"/>
        <w:spacing w:after="0" w:line="240" w:lineRule="auto"/>
        <w:ind w:firstLine="709"/>
        <w:textAlignment w:val="baseline"/>
        <w:rPr>
          <w:rFonts w:ascii="Arial" w:eastAsia="Times New Roman" w:hAnsi="Arial" w:cs="Arial"/>
          <w:color w:val="000000"/>
          <w:sz w:val="24"/>
          <w:szCs w:val="24"/>
          <w:lang w:eastAsia="ru-RU"/>
        </w:rPr>
      </w:pPr>
      <w:r w:rsidRPr="00130EEC">
        <w:rPr>
          <w:rFonts w:ascii="Arial" w:eastAsia="Times New Roman" w:hAnsi="Arial" w:cs="Arial"/>
          <w:color w:val="000000"/>
          <w:sz w:val="24"/>
          <w:szCs w:val="24"/>
          <w:lang w:eastAsia="ru-RU"/>
        </w:rPr>
        <w:t> </w:t>
      </w:r>
    </w:p>
    <w:p w:rsidR="00130EEC" w:rsidRPr="00130EEC" w:rsidRDefault="00130EEC" w:rsidP="00130EEC">
      <w:pPr>
        <w:shd w:val="clear" w:color="auto" w:fill="FFFFFF"/>
        <w:spacing w:after="0" w:line="240" w:lineRule="auto"/>
        <w:ind w:firstLine="709"/>
        <w:jc w:val="both"/>
        <w:textAlignment w:val="baseline"/>
        <w:outlineLvl w:val="3"/>
        <w:rPr>
          <w:rFonts w:ascii="Arial" w:eastAsia="Times New Roman" w:hAnsi="Arial" w:cs="Arial"/>
          <w:color w:val="000000"/>
          <w:sz w:val="30"/>
          <w:szCs w:val="30"/>
          <w:lang w:eastAsia="ru-RU"/>
        </w:rPr>
      </w:pPr>
      <w:r w:rsidRPr="00130EEC">
        <w:rPr>
          <w:rFonts w:ascii="Arial" w:eastAsia="Times New Roman" w:hAnsi="Arial" w:cs="Arial"/>
          <w:color w:val="000000"/>
          <w:sz w:val="30"/>
          <w:szCs w:val="30"/>
          <w:lang w:eastAsia="ru-RU"/>
        </w:rPr>
        <w:t>Контрольные задания</w:t>
      </w:r>
    </w:p>
    <w:p w:rsidR="00130EEC" w:rsidRPr="00130EEC" w:rsidRDefault="00130EEC" w:rsidP="00130EEC">
      <w:pPr>
        <w:numPr>
          <w:ilvl w:val="0"/>
          <w:numId w:val="7"/>
        </w:numPr>
        <w:shd w:val="clear" w:color="auto" w:fill="FFFFFF"/>
        <w:spacing w:after="0" w:line="240" w:lineRule="auto"/>
        <w:ind w:left="0" w:firstLine="709"/>
        <w:jc w:val="both"/>
        <w:textAlignment w:val="baseline"/>
        <w:rPr>
          <w:rFonts w:ascii="Arial" w:eastAsia="Times New Roman" w:hAnsi="Arial" w:cs="Arial"/>
          <w:color w:val="000000"/>
          <w:sz w:val="24"/>
          <w:szCs w:val="24"/>
          <w:lang w:eastAsia="ru-RU"/>
        </w:rPr>
      </w:pPr>
      <w:r w:rsidRPr="00130EEC">
        <w:rPr>
          <w:rFonts w:ascii="Arial" w:eastAsia="Times New Roman" w:hAnsi="Arial" w:cs="Arial"/>
          <w:color w:val="000000"/>
          <w:sz w:val="24"/>
          <w:szCs w:val="24"/>
          <w:lang w:eastAsia="ru-RU"/>
        </w:rPr>
        <w:t>Какова роль относительных величин в статистике?</w:t>
      </w:r>
    </w:p>
    <w:p w:rsidR="00130EEC" w:rsidRPr="00130EEC" w:rsidRDefault="00130EEC" w:rsidP="00130EEC">
      <w:pPr>
        <w:numPr>
          <w:ilvl w:val="0"/>
          <w:numId w:val="7"/>
        </w:numPr>
        <w:shd w:val="clear" w:color="auto" w:fill="FFFFFF"/>
        <w:spacing w:after="0" w:line="240" w:lineRule="auto"/>
        <w:ind w:left="0" w:firstLine="709"/>
        <w:jc w:val="both"/>
        <w:textAlignment w:val="baseline"/>
        <w:rPr>
          <w:rFonts w:ascii="Arial" w:eastAsia="Times New Roman" w:hAnsi="Arial" w:cs="Arial"/>
          <w:color w:val="000000"/>
          <w:sz w:val="24"/>
          <w:szCs w:val="24"/>
          <w:lang w:eastAsia="ru-RU"/>
        </w:rPr>
      </w:pPr>
      <w:r w:rsidRPr="00130EEC">
        <w:rPr>
          <w:rFonts w:ascii="Arial" w:eastAsia="Times New Roman" w:hAnsi="Arial" w:cs="Arial"/>
          <w:color w:val="000000"/>
          <w:sz w:val="24"/>
          <w:szCs w:val="24"/>
          <w:lang w:eastAsia="ru-RU"/>
        </w:rPr>
        <w:t>Назовите все виды относительных величин.</w:t>
      </w:r>
    </w:p>
    <w:p w:rsidR="00130EEC" w:rsidRPr="00130EEC" w:rsidRDefault="00130EEC" w:rsidP="00130EEC">
      <w:pPr>
        <w:numPr>
          <w:ilvl w:val="0"/>
          <w:numId w:val="7"/>
        </w:numPr>
        <w:shd w:val="clear" w:color="auto" w:fill="FFFFFF"/>
        <w:spacing w:after="0" w:line="240" w:lineRule="auto"/>
        <w:ind w:left="0" w:firstLine="709"/>
        <w:jc w:val="both"/>
        <w:textAlignment w:val="baseline"/>
        <w:rPr>
          <w:rFonts w:ascii="Arial" w:eastAsia="Times New Roman" w:hAnsi="Arial" w:cs="Arial"/>
          <w:color w:val="000000"/>
          <w:sz w:val="24"/>
          <w:szCs w:val="24"/>
          <w:lang w:eastAsia="ru-RU"/>
        </w:rPr>
      </w:pPr>
      <w:r w:rsidRPr="00130EEC">
        <w:rPr>
          <w:rFonts w:ascii="Arial" w:eastAsia="Times New Roman" w:hAnsi="Arial" w:cs="Arial"/>
          <w:color w:val="000000"/>
          <w:sz w:val="24"/>
          <w:szCs w:val="24"/>
          <w:lang w:eastAsia="ru-RU"/>
        </w:rPr>
        <w:t>Охарактеризуйте формы выражения относительных величин?</w:t>
      </w:r>
    </w:p>
    <w:p w:rsidR="00D92370" w:rsidRDefault="00D92370" w:rsidP="00130EEC">
      <w:pPr>
        <w:spacing w:after="0" w:line="240" w:lineRule="auto"/>
        <w:ind w:firstLine="709"/>
      </w:pPr>
    </w:p>
    <w:sectPr w:rsidR="00D923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06D1"/>
    <w:multiLevelType w:val="multilevel"/>
    <w:tmpl w:val="5B50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D6D0B"/>
    <w:multiLevelType w:val="multilevel"/>
    <w:tmpl w:val="FABED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A11BC"/>
    <w:multiLevelType w:val="multilevel"/>
    <w:tmpl w:val="FF42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870EF1"/>
    <w:multiLevelType w:val="multilevel"/>
    <w:tmpl w:val="E5EA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395B02"/>
    <w:multiLevelType w:val="multilevel"/>
    <w:tmpl w:val="289C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8E424B"/>
    <w:multiLevelType w:val="multilevel"/>
    <w:tmpl w:val="EBB0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3C2C74"/>
    <w:multiLevelType w:val="multilevel"/>
    <w:tmpl w:val="3E9C6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EEC"/>
    <w:rsid w:val="00130EEC"/>
    <w:rsid w:val="0036188F"/>
    <w:rsid w:val="00D42FEC"/>
    <w:rsid w:val="00D92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130EE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30EEC"/>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130E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0EEC"/>
    <w:rPr>
      <w:b/>
      <w:bCs/>
    </w:rPr>
  </w:style>
  <w:style w:type="character" w:styleId="a5">
    <w:name w:val="Hyperlink"/>
    <w:basedOn w:val="a0"/>
    <w:uiPriority w:val="99"/>
    <w:semiHidden/>
    <w:unhideWhenUsed/>
    <w:rsid w:val="00130EEC"/>
    <w:rPr>
      <w:color w:val="0000FF"/>
      <w:u w:val="single"/>
    </w:rPr>
  </w:style>
  <w:style w:type="character" w:styleId="a6">
    <w:name w:val="Emphasis"/>
    <w:basedOn w:val="a0"/>
    <w:uiPriority w:val="20"/>
    <w:qFormat/>
    <w:rsid w:val="00130EEC"/>
    <w:rPr>
      <w:i/>
      <w:iCs/>
    </w:rPr>
  </w:style>
  <w:style w:type="paragraph" w:styleId="a7">
    <w:name w:val="Balloon Text"/>
    <w:basedOn w:val="a"/>
    <w:link w:val="a8"/>
    <w:uiPriority w:val="99"/>
    <w:semiHidden/>
    <w:unhideWhenUsed/>
    <w:rsid w:val="00130E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0E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130EE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30EEC"/>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130E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0EEC"/>
    <w:rPr>
      <w:b/>
      <w:bCs/>
    </w:rPr>
  </w:style>
  <w:style w:type="character" w:styleId="a5">
    <w:name w:val="Hyperlink"/>
    <w:basedOn w:val="a0"/>
    <w:uiPriority w:val="99"/>
    <w:semiHidden/>
    <w:unhideWhenUsed/>
    <w:rsid w:val="00130EEC"/>
    <w:rPr>
      <w:color w:val="0000FF"/>
      <w:u w:val="single"/>
    </w:rPr>
  </w:style>
  <w:style w:type="character" w:styleId="a6">
    <w:name w:val="Emphasis"/>
    <w:basedOn w:val="a0"/>
    <w:uiPriority w:val="20"/>
    <w:qFormat/>
    <w:rsid w:val="00130EEC"/>
    <w:rPr>
      <w:i/>
      <w:iCs/>
    </w:rPr>
  </w:style>
  <w:style w:type="paragraph" w:styleId="a7">
    <w:name w:val="Balloon Text"/>
    <w:basedOn w:val="a"/>
    <w:link w:val="a8"/>
    <w:uiPriority w:val="99"/>
    <w:semiHidden/>
    <w:unhideWhenUsed/>
    <w:rsid w:val="00130E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0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701481">
      <w:bodyDiv w:val="1"/>
      <w:marLeft w:val="0"/>
      <w:marRight w:val="0"/>
      <w:marTop w:val="0"/>
      <w:marBottom w:val="0"/>
      <w:divBdr>
        <w:top w:val="none" w:sz="0" w:space="0" w:color="auto"/>
        <w:left w:val="none" w:sz="0" w:space="0" w:color="auto"/>
        <w:bottom w:val="none" w:sz="0" w:space="0" w:color="auto"/>
        <w:right w:val="none" w:sz="0" w:space="0" w:color="auto"/>
      </w:divBdr>
      <w:divsChild>
        <w:div w:id="1694112284">
          <w:marLeft w:val="0"/>
          <w:marRight w:val="0"/>
          <w:marTop w:val="0"/>
          <w:marBottom w:val="300"/>
          <w:divBdr>
            <w:top w:val="none" w:sz="0" w:space="0" w:color="auto"/>
            <w:left w:val="none" w:sz="0" w:space="0" w:color="auto"/>
            <w:bottom w:val="none" w:sz="0" w:space="0" w:color="auto"/>
            <w:right w:val="none" w:sz="0" w:space="0" w:color="auto"/>
          </w:divBdr>
        </w:div>
        <w:div w:id="1429041758">
          <w:marLeft w:val="0"/>
          <w:marRight w:val="0"/>
          <w:marTop w:val="0"/>
          <w:marBottom w:val="300"/>
          <w:divBdr>
            <w:top w:val="none" w:sz="0" w:space="0" w:color="auto"/>
            <w:left w:val="none" w:sz="0" w:space="0" w:color="auto"/>
            <w:bottom w:val="none" w:sz="0" w:space="0" w:color="auto"/>
            <w:right w:val="none" w:sz="0" w:space="0" w:color="auto"/>
          </w:divBdr>
        </w:div>
        <w:div w:id="631062896">
          <w:marLeft w:val="0"/>
          <w:marRight w:val="0"/>
          <w:marTop w:val="0"/>
          <w:marBottom w:val="300"/>
          <w:divBdr>
            <w:top w:val="none" w:sz="0" w:space="0" w:color="auto"/>
            <w:left w:val="none" w:sz="0" w:space="0" w:color="auto"/>
            <w:bottom w:val="none" w:sz="0" w:space="0" w:color="auto"/>
            <w:right w:val="none" w:sz="0" w:space="0" w:color="auto"/>
          </w:divBdr>
        </w:div>
        <w:div w:id="660549118">
          <w:marLeft w:val="0"/>
          <w:marRight w:val="0"/>
          <w:marTop w:val="0"/>
          <w:marBottom w:val="300"/>
          <w:divBdr>
            <w:top w:val="none" w:sz="0" w:space="0" w:color="auto"/>
            <w:left w:val="none" w:sz="0" w:space="0" w:color="auto"/>
            <w:bottom w:val="none" w:sz="0" w:space="0" w:color="auto"/>
            <w:right w:val="none" w:sz="0" w:space="0" w:color="auto"/>
          </w:divBdr>
        </w:div>
        <w:div w:id="1464689180">
          <w:marLeft w:val="0"/>
          <w:marRight w:val="0"/>
          <w:marTop w:val="0"/>
          <w:marBottom w:val="0"/>
          <w:divBdr>
            <w:top w:val="none" w:sz="0" w:space="0" w:color="auto"/>
            <w:left w:val="none" w:sz="0" w:space="0" w:color="auto"/>
            <w:bottom w:val="none" w:sz="0" w:space="0" w:color="auto"/>
            <w:right w:val="none" w:sz="0" w:space="0" w:color="auto"/>
          </w:divBdr>
          <w:divsChild>
            <w:div w:id="1626422305">
              <w:marLeft w:val="0"/>
              <w:marRight w:val="0"/>
              <w:marTop w:val="0"/>
              <w:marBottom w:val="0"/>
              <w:divBdr>
                <w:top w:val="none" w:sz="0" w:space="0" w:color="auto"/>
                <w:left w:val="none" w:sz="0" w:space="0" w:color="auto"/>
                <w:bottom w:val="none" w:sz="0" w:space="0" w:color="auto"/>
                <w:right w:val="none" w:sz="0" w:space="0" w:color="auto"/>
              </w:divBdr>
              <w:divsChild>
                <w:div w:id="2027556964">
                  <w:marLeft w:val="0"/>
                  <w:marRight w:val="0"/>
                  <w:marTop w:val="0"/>
                  <w:marBottom w:val="0"/>
                  <w:divBdr>
                    <w:top w:val="none" w:sz="0" w:space="0" w:color="auto"/>
                    <w:left w:val="none" w:sz="0" w:space="0" w:color="auto"/>
                    <w:bottom w:val="none" w:sz="0" w:space="0" w:color="auto"/>
                    <w:right w:val="none" w:sz="0" w:space="0" w:color="auto"/>
                  </w:divBdr>
                  <w:divsChild>
                    <w:div w:id="167520589">
                      <w:marLeft w:val="0"/>
                      <w:marRight w:val="0"/>
                      <w:marTop w:val="0"/>
                      <w:marBottom w:val="0"/>
                      <w:divBdr>
                        <w:top w:val="none" w:sz="0" w:space="0" w:color="auto"/>
                        <w:left w:val="none" w:sz="0" w:space="0" w:color="auto"/>
                        <w:bottom w:val="none" w:sz="0" w:space="0" w:color="auto"/>
                        <w:right w:val="none" w:sz="0" w:space="0" w:color="auto"/>
                      </w:divBdr>
                      <w:divsChild>
                        <w:div w:id="1236741237">
                          <w:marLeft w:val="0"/>
                          <w:marRight w:val="0"/>
                          <w:marTop w:val="0"/>
                          <w:marBottom w:val="0"/>
                          <w:divBdr>
                            <w:top w:val="none" w:sz="0" w:space="0" w:color="auto"/>
                            <w:left w:val="none" w:sz="0" w:space="0" w:color="auto"/>
                            <w:bottom w:val="none" w:sz="0" w:space="0" w:color="auto"/>
                            <w:right w:val="none" w:sz="0" w:space="0" w:color="auto"/>
                          </w:divBdr>
                          <w:divsChild>
                            <w:div w:id="1901406333">
                              <w:marLeft w:val="0"/>
                              <w:marRight w:val="0"/>
                              <w:marTop w:val="0"/>
                              <w:marBottom w:val="0"/>
                              <w:divBdr>
                                <w:top w:val="none" w:sz="0" w:space="0" w:color="auto"/>
                                <w:left w:val="none" w:sz="0" w:space="0" w:color="auto"/>
                                <w:bottom w:val="none" w:sz="0" w:space="0" w:color="auto"/>
                                <w:right w:val="none" w:sz="0" w:space="0" w:color="auto"/>
                              </w:divBdr>
                              <w:divsChild>
                                <w:div w:id="1855729837">
                                  <w:marLeft w:val="0"/>
                                  <w:marRight w:val="0"/>
                                  <w:marTop w:val="0"/>
                                  <w:marBottom w:val="0"/>
                                  <w:divBdr>
                                    <w:top w:val="none" w:sz="0" w:space="0" w:color="auto"/>
                                    <w:left w:val="none" w:sz="0" w:space="0" w:color="auto"/>
                                    <w:bottom w:val="none" w:sz="0" w:space="0" w:color="auto"/>
                                    <w:right w:val="none" w:sz="0" w:space="0" w:color="auto"/>
                                  </w:divBdr>
                                  <w:divsChild>
                                    <w:div w:id="732895663">
                                      <w:marLeft w:val="0"/>
                                      <w:marRight w:val="0"/>
                                      <w:marTop w:val="0"/>
                                      <w:marBottom w:val="0"/>
                                      <w:divBdr>
                                        <w:top w:val="none" w:sz="0" w:space="0" w:color="auto"/>
                                        <w:left w:val="none" w:sz="0" w:space="0" w:color="auto"/>
                                        <w:bottom w:val="none" w:sz="0" w:space="0" w:color="auto"/>
                                        <w:right w:val="none" w:sz="0" w:space="0" w:color="auto"/>
                                      </w:divBdr>
                                      <w:divsChild>
                                        <w:div w:id="1635988148">
                                          <w:marLeft w:val="0"/>
                                          <w:marRight w:val="0"/>
                                          <w:marTop w:val="0"/>
                                          <w:marBottom w:val="0"/>
                                          <w:divBdr>
                                            <w:top w:val="none" w:sz="0" w:space="0" w:color="auto"/>
                                            <w:left w:val="none" w:sz="0" w:space="0" w:color="auto"/>
                                            <w:bottom w:val="none" w:sz="0" w:space="0" w:color="auto"/>
                                            <w:right w:val="none" w:sz="0" w:space="0" w:color="auto"/>
                                          </w:divBdr>
                                          <w:divsChild>
                                            <w:div w:id="764349560">
                                              <w:marLeft w:val="0"/>
                                              <w:marRight w:val="0"/>
                                              <w:marTop w:val="0"/>
                                              <w:marBottom w:val="0"/>
                                              <w:divBdr>
                                                <w:top w:val="none" w:sz="0" w:space="0" w:color="auto"/>
                                                <w:left w:val="none" w:sz="0" w:space="0" w:color="auto"/>
                                                <w:bottom w:val="none" w:sz="0" w:space="0" w:color="auto"/>
                                                <w:right w:val="none" w:sz="0" w:space="0" w:color="auto"/>
                                              </w:divBdr>
                                              <w:divsChild>
                                                <w:div w:id="1727878581">
                                                  <w:marLeft w:val="0"/>
                                                  <w:marRight w:val="0"/>
                                                  <w:marTop w:val="0"/>
                                                  <w:marBottom w:val="0"/>
                                                  <w:divBdr>
                                                    <w:top w:val="none" w:sz="0" w:space="0" w:color="auto"/>
                                                    <w:left w:val="none" w:sz="0" w:space="0" w:color="auto"/>
                                                    <w:bottom w:val="none" w:sz="0" w:space="0" w:color="auto"/>
                                                    <w:right w:val="none" w:sz="0" w:space="0" w:color="auto"/>
                                                  </w:divBdr>
                                                  <w:divsChild>
                                                    <w:div w:id="6175507">
                                                      <w:marLeft w:val="0"/>
                                                      <w:marRight w:val="0"/>
                                                      <w:marTop w:val="0"/>
                                                      <w:marBottom w:val="0"/>
                                                      <w:divBdr>
                                                        <w:top w:val="none" w:sz="0" w:space="0" w:color="auto"/>
                                                        <w:left w:val="none" w:sz="0" w:space="0" w:color="auto"/>
                                                        <w:bottom w:val="none" w:sz="0" w:space="0" w:color="auto"/>
                                                        <w:right w:val="none" w:sz="0" w:space="0" w:color="auto"/>
                                                      </w:divBdr>
                                                      <w:divsChild>
                                                        <w:div w:id="238830403">
                                                          <w:marLeft w:val="240"/>
                                                          <w:marRight w:val="240"/>
                                                          <w:marTop w:val="0"/>
                                                          <w:marBottom w:val="105"/>
                                                          <w:divBdr>
                                                            <w:top w:val="none" w:sz="0" w:space="0" w:color="auto"/>
                                                            <w:left w:val="none" w:sz="0" w:space="0" w:color="auto"/>
                                                            <w:bottom w:val="none" w:sz="0" w:space="0" w:color="auto"/>
                                                            <w:right w:val="none" w:sz="0" w:space="0" w:color="auto"/>
                                                          </w:divBdr>
                                                          <w:divsChild>
                                                            <w:div w:id="7380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622873">
                                  <w:marLeft w:val="0"/>
                                  <w:marRight w:val="0"/>
                                  <w:marTop w:val="0"/>
                                  <w:marBottom w:val="0"/>
                                  <w:divBdr>
                                    <w:top w:val="none" w:sz="0" w:space="0" w:color="auto"/>
                                    <w:left w:val="none" w:sz="0" w:space="0" w:color="auto"/>
                                    <w:bottom w:val="none" w:sz="0" w:space="0" w:color="auto"/>
                                    <w:right w:val="none" w:sz="0" w:space="0" w:color="auto"/>
                                  </w:divBdr>
                                  <w:divsChild>
                                    <w:div w:id="614945410">
                                      <w:marLeft w:val="0"/>
                                      <w:marRight w:val="0"/>
                                      <w:marTop w:val="0"/>
                                      <w:marBottom w:val="0"/>
                                      <w:divBdr>
                                        <w:top w:val="none" w:sz="0" w:space="0" w:color="auto"/>
                                        <w:left w:val="none" w:sz="0" w:space="0" w:color="auto"/>
                                        <w:bottom w:val="none" w:sz="0" w:space="0" w:color="auto"/>
                                        <w:right w:val="none" w:sz="0" w:space="0" w:color="auto"/>
                                      </w:divBdr>
                                      <w:divsChild>
                                        <w:div w:id="664162214">
                                          <w:marLeft w:val="0"/>
                                          <w:marRight w:val="0"/>
                                          <w:marTop w:val="0"/>
                                          <w:marBottom w:val="0"/>
                                          <w:divBdr>
                                            <w:top w:val="none" w:sz="0" w:space="0" w:color="auto"/>
                                            <w:left w:val="none" w:sz="0" w:space="0" w:color="auto"/>
                                            <w:bottom w:val="none" w:sz="0" w:space="0" w:color="auto"/>
                                            <w:right w:val="none" w:sz="0" w:space="0" w:color="auto"/>
                                          </w:divBdr>
                                          <w:divsChild>
                                            <w:div w:id="2134903119">
                                              <w:marLeft w:val="0"/>
                                              <w:marRight w:val="0"/>
                                              <w:marTop w:val="0"/>
                                              <w:marBottom w:val="0"/>
                                              <w:divBdr>
                                                <w:top w:val="none" w:sz="0" w:space="0" w:color="auto"/>
                                                <w:left w:val="none" w:sz="0" w:space="0" w:color="auto"/>
                                                <w:bottom w:val="none" w:sz="0" w:space="0" w:color="auto"/>
                                                <w:right w:val="none" w:sz="0" w:space="0" w:color="auto"/>
                                              </w:divBdr>
                                              <w:divsChild>
                                                <w:div w:id="497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321597">
          <w:marLeft w:val="0"/>
          <w:marRight w:val="0"/>
          <w:marTop w:val="0"/>
          <w:marBottom w:val="300"/>
          <w:divBdr>
            <w:top w:val="none" w:sz="0" w:space="0" w:color="auto"/>
            <w:left w:val="none" w:sz="0" w:space="0" w:color="auto"/>
            <w:bottom w:val="none" w:sz="0" w:space="0" w:color="auto"/>
            <w:right w:val="none" w:sz="0" w:space="0" w:color="auto"/>
          </w:divBdr>
        </w:div>
        <w:div w:id="1734542161">
          <w:marLeft w:val="0"/>
          <w:marRight w:val="0"/>
          <w:marTop w:val="0"/>
          <w:marBottom w:val="300"/>
          <w:divBdr>
            <w:top w:val="none" w:sz="0" w:space="0" w:color="auto"/>
            <w:left w:val="none" w:sz="0" w:space="0" w:color="auto"/>
            <w:bottom w:val="none" w:sz="0" w:space="0" w:color="auto"/>
            <w:right w:val="none" w:sz="0" w:space="0" w:color="auto"/>
          </w:divBdr>
        </w:div>
        <w:div w:id="119619309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t-ist.ru/statistika-kurs-lektsij/8-1-absolyutnye-velichiny"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1461</Words>
  <Characters>8328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NPS2</dc:creator>
  <cp:lastModifiedBy>NPS2</cp:lastModifiedBy>
  <cp:revision>2</cp:revision>
  <dcterms:created xsi:type="dcterms:W3CDTF">2023-03-22T10:25:00Z</dcterms:created>
  <dcterms:modified xsi:type="dcterms:W3CDTF">2023-03-22T10:51:00Z</dcterms:modified>
</cp:coreProperties>
</file>