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49B" w14:textId="77777777" w:rsidR="00E34A9E" w:rsidRPr="009A7F05" w:rsidRDefault="009A7F05" w:rsidP="009A7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F05">
        <w:rPr>
          <w:rFonts w:ascii="Times New Roman" w:hAnsi="Times New Roman" w:cs="Times New Roman"/>
          <w:b/>
          <w:sz w:val="28"/>
          <w:szCs w:val="28"/>
        </w:rPr>
        <w:t xml:space="preserve">МДК.03.02 </w:t>
      </w:r>
      <w:r w:rsidRPr="009A7F05">
        <w:rPr>
          <w:rFonts w:ascii="Times New Roman" w:hAnsi="Times New Roman" w:cs="Times New Roman"/>
          <w:b/>
          <w:bCs/>
          <w:sz w:val="28"/>
          <w:szCs w:val="28"/>
        </w:rPr>
        <w:t>Методы подготовки и применения собак по породам и видам служб</w:t>
      </w:r>
    </w:p>
    <w:p w14:paraId="6CC4ABBF" w14:textId="77777777" w:rsidR="009A7F05" w:rsidRPr="009A7F05" w:rsidRDefault="009A7F05" w:rsidP="009A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DBC7E" w14:textId="7B85E1EF" w:rsidR="009A7F05" w:rsidRPr="009A7F05" w:rsidRDefault="009A7F05" w:rsidP="009A7F0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1D6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окрасов и их характеристики</w:t>
      </w:r>
    </w:p>
    <w:p w14:paraId="5434FC3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CF75E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внешних и внутренних признаков собаки, по которым можно отнести ее к той или иной породе называется – экстерьером.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Экстерьер является непосредственным показателем здоровья, крепости его и приспособленности животного к тем или иным условиям содержания или использования. Организм животного представляет из себя единое сложное целое частей организма непосредственно взаимосвязанных между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 и зависящих друг от друга.</w:t>
      </w:r>
    </w:p>
    <w:p w14:paraId="5F6A90C3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экстерьера зависит от унаследованных от родителей и ближайших родственников (дедушек, бабушек и др.) особенносте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способностей, его генотипа.</w:t>
      </w:r>
    </w:p>
    <w:p w14:paraId="16406AD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 - наследственная конституция организма, совокупность всех его задатков, передаваемых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половые клетки (хромосомы).</w:t>
      </w:r>
    </w:p>
    <w:p w14:paraId="404FD0C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наследству от родителей и ближайших родственников животному передаются все характерные признаки породы, к которой он принадлежит, а также свойственные им особенности конституции и экстерьера и интерьера (рост, телосложение, особенности поведения,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 к дрессировке и др.).</w:t>
      </w:r>
    </w:p>
    <w:p w14:paraId="51099393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по другому, запрограммированной основой роста и развития каждого рожденного животного и формирования из него взрослой особи является его генотип, сложившийся в результате оплодотворения в период вязки родителей яйцеклетки матери спермием отца (гамета). </w:t>
      </w:r>
    </w:p>
    <w:p w14:paraId="776F3F1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многое зависит и от условий, в которых происходит рост и развитие животного, от условий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ржания, кормления и воспитания.</w:t>
      </w:r>
    </w:p>
    <w:p w14:paraId="01D493FA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трусливость собаки (боязнь посторонних людей, животных, транспортных средств, выстрелов и других сильных раздражителей) может быть как наследственной, то есть переданной от родителей и ближайших родственников (слабый тип высшей нервной деятельности - ВНД), так и приобретенной вследствие неправильного выращивания животного (содержание в изоляции от людей, животных, транспортных средств и других сильных раздражителе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 ударов, запугивания и др.).</w:t>
      </w:r>
    </w:p>
    <w:p w14:paraId="533D94E4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пример. Дефекты конечностей, выражающиеся в различной степени их слабости, хромоте, неправильном поставе (косолапость, размет и др.), могут быть как от передающегося по наследству порока - дисплазия тазобедренных суставов, - так и от рахита, возникающего от неполноценного кормления (недостаточность в суточном рационе витам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инов, макро и микро элементов).</w:t>
      </w:r>
    </w:p>
    <w:p w14:paraId="7C85DC13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наследственных факторов (генотипа) и условий роста, развития и воспитания щенка складывается его фенотип.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Фенотип - совокупность всех признаков и свойств организма, 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формирующихся под влиянием генотипа и воздействием условий внешней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14:paraId="3658AF4D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четко представлять, что конституция, экстерьер, интерьер, особенности поведения и работоспособности каждой собаки получены по наследству и сформировались под воздействием внешней среды (условий содержания, кормления и воспитания). </w:t>
      </w:r>
    </w:p>
    <w:p w14:paraId="0349F41E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наследству передаются не выработанные у родителей и ближайших родственников навыки, например, четко и безотказно выполнять все команды того или иного курса дрессировки), успешно прорабатывать запаховые следы людей и др., а лишь врожденные способности (задатки) к выполнению собакой этой работы после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обучения (дрессировки).</w:t>
      </w:r>
    </w:p>
    <w:p w14:paraId="4726DFE4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племенной работы необходимо, чтобы щенок по возможности происходил от высокопородных родителей, способных стойко передавать по наследству свои племенные и рабочие качества, далее следует создать для щенка хорошие условия содержания, кормления и воспитания. Тогда его высокие наследственные задатки смогут в полной мере развиваться и проявляться, и мы сможем надеяться на выращивания хорошей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экстерьеру собаки.</w:t>
      </w:r>
    </w:p>
    <w:p w14:paraId="39680220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влияние на щенка внешней среды сказывается уже во внутриутробный период его развития и зависит от условий содержания и кормления его матери. При рождении щенка его качество зависит как от переданных ему от родителей генных задатков, так и от условий, в которых находил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его мать в период щенности.</w:t>
      </w:r>
    </w:p>
    <w:p w14:paraId="66265D5D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</w:t>
      </w:r>
    </w:p>
    <w:p w14:paraId="68D8AD85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Порода: шар пей.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вязки производителей Чемпион России, РКФ, РФCC, РФЛС, Украины, Молдовы - «Ксерокс» и Юный Чемпион России - «Ксюша» было получено 4 щенка: 3 кобеля - один кремовый дильют, второй кремовый основного окраса, третий шоколадного окраса, сука - шоколадного окраса. </w:t>
      </w:r>
    </w:p>
    <w:p w14:paraId="5B85C75E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суки до вязки в первый день течки составлял 22кг (выписка из карточки наблюдения ветврача клуба НГОЛС) сука щенилась на 63 день от первой вязки. </w:t>
      </w:r>
    </w:p>
    <w:p w14:paraId="363E4B3F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щенков при рождении составлял: кобели - крем дильют – 250гр, крем основной – 180гр, шоколадный -260гр, шоколадная сука -220гр При обследовании помета в 45 дней вес составлял: кобели - крем дильют – 3кг250гр, крем основной – 2кг880гр, шоколадный -3кг360гр, шоколадная сука -3кг020гр. </w:t>
      </w:r>
    </w:p>
    <w:p w14:paraId="0ED99186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Щенки содержались в теплом, светлом, чистом и проветриваемом помещении. Были здоровы, активны, дружелюбны, упитаны. Без видимых недостатков и пороков развития. Прикорм был добавлен с 15 дня от рождения щенков, состоял из творога, кефира «Бифидок», сухого корма первого прикорма для щенков фирмы Педигри. Дегельминтизация проводилась двукратно на 17-ый и 31-ый день от рождения,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 Дронтал Джуниор, по весу.</w:t>
      </w:r>
    </w:p>
    <w:p w14:paraId="4BB068CB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щенка наблюдались инструктором клуба до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1068B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отчета инструктора: Три щенка из помета, регулярно являлись на осмотр в клуб в день своего рождения, вакцинация и дегель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минтизация проводилась вовремя.</w:t>
      </w:r>
    </w:p>
    <w:p w14:paraId="2754D153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(шоколадный кобель) первые три месяца на осмотр приходил вовремя, вес и развитие его соответствовало возрасту. В четыре месяца помет экспонировался на региональной выставке, всем щенкам была поставлены оценки: Оч. Перспективный в классе Беби. Шоколадному кобелю был дан титул «Лучший Беби». </w:t>
      </w:r>
    </w:p>
    <w:p w14:paraId="7BEF13EC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осмотр в пять месяцев шоколадный кобель на осмотр не явился. Свое отсутствие на очередном осмотре владелец объяснил отсутствием в городе по причине командировки. На следующий осмотр щенок опять не явился. Владелец опять объяснил свое отсутствие командировкой. И что в командировке он задержится еще на пару месяцев, т.к. дела идут не так как хотелось бы. Щенок на данный момент живет у его брата, и он не будет против,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инструктор навестит щенка.</w:t>
      </w:r>
    </w:p>
    <w:p w14:paraId="1DDC3C7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инструктора после патронажа щенка: щенок содержится на цепной, короткой привязи прибитой к сооружению из старого кухонной тумбы, на полу стоит грязная кастрюля с кусками хлеба и кусками сала. Миска с водой отсутствует. Вокруг находятся не убранные экскременты нескольких дней, головные кости и заплесневелые куски хлеба. Щенок сильно похудевший, имеет тусклую шерсть, выделения гнойные из глаз и ушей. Из пасти и от кожи определялся неприятный затхлый, кисловатый запах. На указания инструктора о не правильном и не допустимом содержании перспективного щенка, временным хозяином инструктор был выдворен в грубой форме за ворота. </w:t>
      </w:r>
    </w:p>
    <w:p w14:paraId="2508ABA0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щенка было сообщено заводчику, председателю НГОЛС, обществу защиты животных, участковому и владельцу щенка. Владелец заверил, что на днях он возвращается, и будут приняты радикальны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меры по восстановлению щенка.</w:t>
      </w:r>
    </w:p>
    <w:p w14:paraId="58ACDF68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владелец регулярно посещал, чаще отведенного срока инструктора, выполнял строго все назначения ветеринарного врача, не жалея ни денег, ни сил, ни времени. В возрасте 13 месяцев щенок экспонировался на выставке другого клуба, в классе юниоров. Выдержка из описания судьи: - Голова очень породная, правильных линий и форм. Слабоватая линия верха, спина мягковата, немного провислая, передние конечности имеют незначительный размет, задние скакательные суставы немного сближены, лапы немного распущены. Мускулатура слабоватая, движения не 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свободные. Оценка очень хорошо.</w:t>
      </w:r>
    </w:p>
    <w:p w14:paraId="7B038127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7EB658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Экстерьер собаки складывается из наследственных признаков, но его формирование происходит под влиянием внешней среды, т.е. условий выращивания, содержания, кормления,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развития, нагрузок.</w:t>
      </w:r>
    </w:p>
    <w:p w14:paraId="28262D81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Совокупность наследственных задатков, полученная от родителей и закрепленная в хромосомном наборе, включая и измененные мутировавшие 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гены, составляет его наследственный шифр, или код, и называется генотипом. </w:t>
      </w:r>
    </w:p>
    <w:p w14:paraId="5BAC780A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Генотип, однако, не всегда и не полностью реализуется под влиянием внешних условий выращивания, развития и жизни щенка. </w:t>
      </w:r>
    </w:p>
    <w:p w14:paraId="02861118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результат развития, (внешний облик, экстерьер, конституция, тип нервной деятельности, рабочие качества, поведе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т.п.) называют фенотипом.</w:t>
      </w:r>
    </w:p>
    <w:p w14:paraId="6C4A8A0D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Породные признаки культурных животных проявляются только в условиях соответственного кормления и общего благоприятствующего содержания. </w:t>
      </w:r>
    </w:p>
    <w:p w14:paraId="029F07BE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плохом кормлении и содержании не проявятся и типичные наружные признаки породы ее экстерьер. </w:t>
      </w:r>
    </w:p>
    <w:p w14:paraId="29F8C789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неправильном кормлении животные не достигают полного развития, а поэтому типичные признаки вида или породы остаются невыраженными. </w:t>
      </w:r>
    </w:p>
    <w:p w14:paraId="480B9F80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наблюдаемый признак есть видимый результат реализации наследственной программы развития в данных условиях. Поэтому признаки сами по себе, строго говоря, не наследственны. </w:t>
      </w:r>
    </w:p>
    <w:p w14:paraId="00F2BBFC" w14:textId="77777777" w:rsid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зависимы, с одной стороны, от генетических особенностей организма, а с другой - от условий жизни. Это доказано совершенно твердо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огромном количестве фактов.</w:t>
      </w:r>
    </w:p>
    <w:p w14:paraId="7B2254C9" w14:textId="77777777" w:rsidR="009A7F05" w:rsidRPr="009A7F05" w:rsidRDefault="009A7F05" w:rsidP="009A7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</w:t>
      </w:r>
      <w:r w:rsidRP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и отличия, приобретенные собакой в конкретных условиях ее существования и не подкрепленные генотипом, не наследуются потомками.</w:t>
      </w:r>
    </w:p>
    <w:p w14:paraId="6F1BA398" w14:textId="77777777" w:rsidR="009A7F05" w:rsidRPr="009A7F05" w:rsidRDefault="009A7F05" w:rsidP="009A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7F05" w:rsidRPr="009A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05"/>
    <w:rsid w:val="001D61A0"/>
    <w:rsid w:val="009A7F05"/>
    <w:rsid w:val="00E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873E"/>
  <w15:docId w15:val="{9C8DD83D-657A-4F3E-96EB-70B7BC1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SysAdmin</cp:lastModifiedBy>
  <cp:revision>3</cp:revision>
  <dcterms:created xsi:type="dcterms:W3CDTF">2023-03-30T22:13:00Z</dcterms:created>
  <dcterms:modified xsi:type="dcterms:W3CDTF">2023-04-05T08:06:00Z</dcterms:modified>
</cp:coreProperties>
</file>